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750" w:type="pct"/>
        <w:jc w:val="center"/>
        <w:tblCellSpacing w:w="0" w:type="dxa"/>
        <w:shd w:val="clear" w:color="auto" w:fill="FFFFFF"/>
        <w:tblCellMar>
          <w:left w:w="0" w:type="dxa"/>
          <w:right w:w="0" w:type="dxa"/>
        </w:tblCellMar>
        <w:tblLook w:val="04A0" w:firstRow="1" w:lastRow="0" w:firstColumn="1" w:lastColumn="0" w:noHBand="0" w:noVBand="1"/>
      </w:tblPr>
      <w:tblGrid>
        <w:gridCol w:w="7891"/>
      </w:tblGrid>
      <w:tr w:rsidR="00D20A9B" w:rsidRPr="00D20A9B" w:rsidTr="00D20A9B">
        <w:trPr>
          <w:tblCellSpacing w:w="0" w:type="dxa"/>
          <w:jc w:val="center"/>
        </w:trPr>
        <w:tc>
          <w:tcPr>
            <w:tcW w:w="0" w:type="auto"/>
            <w:shd w:val="clear" w:color="auto" w:fill="FFFFFF"/>
            <w:vAlign w:val="center"/>
            <w:hideMark/>
          </w:tcPr>
          <w:p w:rsidR="00D20A9B" w:rsidRPr="00D20A9B" w:rsidRDefault="00D20A9B" w:rsidP="00D20A9B">
            <w:pPr>
              <w:widowControl/>
              <w:spacing w:before="100" w:beforeAutospacing="1" w:after="100" w:afterAutospacing="1" w:line="432" w:lineRule="atLeast"/>
              <w:jc w:val="center"/>
              <w:rPr>
                <w:rFonts w:ascii="宋体" w:eastAsia="宋体" w:hAnsi="宋体" w:cs="宋体"/>
                <w:color w:val="000000"/>
                <w:kern w:val="0"/>
                <w:sz w:val="24"/>
                <w:szCs w:val="24"/>
              </w:rPr>
            </w:pPr>
            <w:r w:rsidRPr="00D20A9B">
              <w:rPr>
                <w:rFonts w:ascii="宋体" w:eastAsia="宋体" w:hAnsi="宋体" w:cs="宋体" w:hint="eastAsia"/>
                <w:b/>
                <w:bCs/>
                <w:color w:val="000000"/>
                <w:kern w:val="0"/>
                <w:sz w:val="36"/>
                <w:szCs w:val="36"/>
              </w:rPr>
              <w:t>中华人民共和国食品安全法实施条例</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第一章　总　　则</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第一条</w:t>
            </w:r>
            <w:r w:rsidRPr="00D20A9B">
              <w:rPr>
                <w:rFonts w:ascii="宋体" w:eastAsia="宋体" w:hAnsi="宋体" w:cs="宋体" w:hint="eastAsia"/>
                <w:color w:val="000000"/>
                <w:kern w:val="0"/>
                <w:sz w:val="24"/>
                <w:szCs w:val="24"/>
              </w:rPr>
              <w:t xml:space="preserve">　根据《中华人民共和国食品安全法》（以下简称食品安全法），制定本条例。</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第二条</w:t>
            </w:r>
            <w:r w:rsidRPr="00D20A9B">
              <w:rPr>
                <w:rFonts w:ascii="宋体" w:eastAsia="宋体" w:hAnsi="宋体" w:cs="宋体" w:hint="eastAsia"/>
                <w:color w:val="000000"/>
                <w:kern w:val="0"/>
                <w:sz w:val="24"/>
                <w:szCs w:val="24"/>
              </w:rPr>
              <w:t xml:space="preserve">　县级以上地方人民政府应当履行食品安全法规定的职责；加强食品安全监督管理能力建设，为食品安全监督管理工作提供保障；建立健全食品安全监督管理部门的协调配合机制，整合、完善食品安全信息网络，实现食品安全信息共享和食品检验等技术资源的共享。</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第三条</w:t>
            </w:r>
            <w:r w:rsidRPr="00D20A9B">
              <w:rPr>
                <w:rFonts w:ascii="宋体" w:eastAsia="宋体" w:hAnsi="宋体" w:cs="宋体" w:hint="eastAsia"/>
                <w:color w:val="000000"/>
                <w:kern w:val="0"/>
                <w:sz w:val="24"/>
                <w:szCs w:val="24"/>
              </w:rPr>
              <w:t xml:space="preserve">　食品生产经营者应当依照法律、法规和食品安全标准从事生产经营活动，建立健全食品安全管理制度，采取有效管理措施，保证食品安全。</w:t>
            </w:r>
            <w:r w:rsidRPr="00D20A9B">
              <w:rPr>
                <w:rFonts w:ascii="宋体" w:eastAsia="宋体" w:hAnsi="宋体" w:cs="宋体" w:hint="eastAsia"/>
                <w:color w:val="000000"/>
                <w:kern w:val="0"/>
                <w:sz w:val="24"/>
                <w:szCs w:val="24"/>
              </w:rPr>
              <w:br/>
              <w:t xml:space="preserve">　　食品生产经营者对其生产经营的食品安全负责，对社会和公众负责，承担社会责任。</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第四条</w:t>
            </w:r>
            <w:r w:rsidRPr="00D20A9B">
              <w:rPr>
                <w:rFonts w:ascii="宋体" w:eastAsia="宋体" w:hAnsi="宋体" w:cs="宋体" w:hint="eastAsia"/>
                <w:color w:val="000000"/>
                <w:kern w:val="0"/>
                <w:sz w:val="24"/>
                <w:szCs w:val="24"/>
              </w:rPr>
              <w:t xml:space="preserve">　食品安全监督管理部门应当依照食品安全法和本条例的规定公布食品安全信息，为公众咨询、投诉、举报提供方便；任何组织和个人有权向有关部门了解食品安全信息。</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第二章　食品安全风险监测和评估</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第五条</w:t>
            </w:r>
            <w:r w:rsidRPr="00D20A9B">
              <w:rPr>
                <w:rFonts w:ascii="宋体" w:eastAsia="宋体" w:hAnsi="宋体" w:cs="宋体" w:hint="eastAsia"/>
                <w:color w:val="000000"/>
                <w:kern w:val="0"/>
                <w:sz w:val="24"/>
                <w:szCs w:val="24"/>
              </w:rPr>
              <w:t xml:space="preserve">　食品安全法第十一条规定的国家食品安全风险监测计划，由国务院卫生行政部门会同国务院质量监督、工商行政管理和国家食品药品监督管理以及国务院商务、工业和信息化等部门，根据食品安全风险评估、食品安全标准制定与修订、食品安全监督管理等工作的需要制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第六条</w:t>
            </w:r>
            <w:r w:rsidRPr="00D20A9B">
              <w:rPr>
                <w:rFonts w:ascii="宋体" w:eastAsia="宋体" w:hAnsi="宋体" w:cs="宋体" w:hint="eastAsia"/>
                <w:color w:val="000000"/>
                <w:kern w:val="0"/>
                <w:sz w:val="24"/>
                <w:szCs w:val="24"/>
              </w:rPr>
              <w:t xml:space="preserve">　省、自治区、直辖市人民政府卫生行政部门应当组织同级质量监督、工商行政管理、食品药品监督管理、商务、工业和信息化等部门，依照食品安全法第十一条的规定，制定本行政区域的食品安全风险监测方案，报国务院卫生行政部门备案。</w:t>
            </w:r>
            <w:r w:rsidRPr="00D20A9B">
              <w:rPr>
                <w:rFonts w:ascii="宋体" w:eastAsia="宋体" w:hAnsi="宋体" w:cs="宋体" w:hint="eastAsia"/>
                <w:color w:val="000000"/>
                <w:kern w:val="0"/>
                <w:sz w:val="24"/>
                <w:szCs w:val="24"/>
              </w:rPr>
              <w:br/>
              <w:t xml:space="preserve">　　国务院卫生行政部门应当将备案情况向国务院质量监督、工商行政管理和国家食品药品监督管理以及国务院商务、工业和信息化等部门通报。</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第七条</w:t>
            </w:r>
            <w:r w:rsidRPr="00D20A9B">
              <w:rPr>
                <w:rFonts w:ascii="宋体" w:eastAsia="宋体" w:hAnsi="宋体" w:cs="宋体" w:hint="eastAsia"/>
                <w:color w:val="000000"/>
                <w:kern w:val="0"/>
                <w:sz w:val="24"/>
                <w:szCs w:val="24"/>
              </w:rPr>
              <w:t xml:space="preserve">　国务院卫生行政部门会同有关部门除依照食品安全法第十二条的规定对国家食品安全风险监测计划</w:t>
            </w:r>
            <w:proofErr w:type="gramStart"/>
            <w:r w:rsidRPr="00D20A9B">
              <w:rPr>
                <w:rFonts w:ascii="宋体" w:eastAsia="宋体" w:hAnsi="宋体" w:cs="宋体" w:hint="eastAsia"/>
                <w:color w:val="000000"/>
                <w:kern w:val="0"/>
                <w:sz w:val="24"/>
                <w:szCs w:val="24"/>
              </w:rPr>
              <w:t>作出</w:t>
            </w:r>
            <w:proofErr w:type="gramEnd"/>
            <w:r w:rsidRPr="00D20A9B">
              <w:rPr>
                <w:rFonts w:ascii="宋体" w:eastAsia="宋体" w:hAnsi="宋体" w:cs="宋体" w:hint="eastAsia"/>
                <w:color w:val="000000"/>
                <w:kern w:val="0"/>
                <w:sz w:val="24"/>
                <w:szCs w:val="24"/>
              </w:rPr>
              <w:t>调整外，必要时，还应当依据医疗机构报告的有关疾病信息调整国家食品安全风险监测计划。</w:t>
            </w:r>
            <w:r w:rsidRPr="00D20A9B">
              <w:rPr>
                <w:rFonts w:ascii="宋体" w:eastAsia="宋体" w:hAnsi="宋体" w:cs="宋体" w:hint="eastAsia"/>
                <w:color w:val="000000"/>
                <w:kern w:val="0"/>
                <w:sz w:val="24"/>
                <w:szCs w:val="24"/>
              </w:rPr>
              <w:br/>
            </w:r>
            <w:r w:rsidRPr="00D20A9B">
              <w:rPr>
                <w:rFonts w:ascii="宋体" w:eastAsia="宋体" w:hAnsi="宋体" w:cs="宋体" w:hint="eastAsia"/>
                <w:color w:val="000000"/>
                <w:kern w:val="0"/>
                <w:sz w:val="24"/>
                <w:szCs w:val="24"/>
              </w:rPr>
              <w:lastRenderedPageBreak/>
              <w:t xml:space="preserve">　　国家食品安全风险监测计划</w:t>
            </w:r>
            <w:proofErr w:type="gramStart"/>
            <w:r w:rsidRPr="00D20A9B">
              <w:rPr>
                <w:rFonts w:ascii="宋体" w:eastAsia="宋体" w:hAnsi="宋体" w:cs="宋体" w:hint="eastAsia"/>
                <w:color w:val="000000"/>
                <w:kern w:val="0"/>
                <w:sz w:val="24"/>
                <w:szCs w:val="24"/>
              </w:rPr>
              <w:t>作出</w:t>
            </w:r>
            <w:proofErr w:type="gramEnd"/>
            <w:r w:rsidRPr="00D20A9B">
              <w:rPr>
                <w:rFonts w:ascii="宋体" w:eastAsia="宋体" w:hAnsi="宋体" w:cs="宋体" w:hint="eastAsia"/>
                <w:color w:val="000000"/>
                <w:kern w:val="0"/>
                <w:sz w:val="24"/>
                <w:szCs w:val="24"/>
              </w:rPr>
              <w:t>调整后，省、自治区、直辖市人民政府卫生行政部门应当结合本行政区域的具体情况，对本行政区域的食品安全风险监测方案</w:t>
            </w:r>
            <w:proofErr w:type="gramStart"/>
            <w:r w:rsidRPr="00D20A9B">
              <w:rPr>
                <w:rFonts w:ascii="宋体" w:eastAsia="宋体" w:hAnsi="宋体" w:cs="宋体" w:hint="eastAsia"/>
                <w:color w:val="000000"/>
                <w:kern w:val="0"/>
                <w:sz w:val="24"/>
                <w:szCs w:val="24"/>
              </w:rPr>
              <w:t>作出</w:t>
            </w:r>
            <w:proofErr w:type="gramEnd"/>
            <w:r w:rsidRPr="00D20A9B">
              <w:rPr>
                <w:rFonts w:ascii="宋体" w:eastAsia="宋体" w:hAnsi="宋体" w:cs="宋体" w:hint="eastAsia"/>
                <w:color w:val="000000"/>
                <w:kern w:val="0"/>
                <w:sz w:val="24"/>
                <w:szCs w:val="24"/>
              </w:rPr>
              <w:t>相应调整。</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第八条</w:t>
            </w:r>
            <w:r w:rsidRPr="00D20A9B">
              <w:rPr>
                <w:rFonts w:ascii="宋体" w:eastAsia="宋体" w:hAnsi="宋体" w:cs="宋体" w:hint="eastAsia"/>
                <w:color w:val="000000"/>
                <w:kern w:val="0"/>
                <w:sz w:val="24"/>
                <w:szCs w:val="24"/>
              </w:rPr>
              <w:t xml:space="preserve">　医疗机构发现其接收的病人属于食源性疾病病人、食物中毒病人，或者疑似食源性疾病病人、疑似食物中毒病人的，应当及时向所在地县级人民政府卫生行政部门报告有关疾病信息。</w:t>
            </w:r>
            <w:r w:rsidRPr="00D20A9B">
              <w:rPr>
                <w:rFonts w:ascii="宋体" w:eastAsia="宋体" w:hAnsi="宋体" w:cs="宋体" w:hint="eastAsia"/>
                <w:color w:val="000000"/>
                <w:kern w:val="0"/>
                <w:sz w:val="24"/>
                <w:szCs w:val="24"/>
              </w:rPr>
              <w:br/>
              <w:t xml:space="preserve">　　接到报告的卫生行政部门应当汇总、分析有关疾病信息，及时向本级人民政府报告，同时报告上级卫生行政部门；必要时，可以直接向国务院卫生行政部门报告，同时报告本级人民政府和上级卫生行政部门。</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第九条</w:t>
            </w:r>
            <w:r w:rsidRPr="00D20A9B">
              <w:rPr>
                <w:rFonts w:ascii="宋体" w:eastAsia="宋体" w:hAnsi="宋体" w:cs="宋体" w:hint="eastAsia"/>
                <w:color w:val="000000"/>
                <w:kern w:val="0"/>
                <w:sz w:val="24"/>
                <w:szCs w:val="24"/>
              </w:rPr>
              <w:t xml:space="preserve">　食品安全风险监测工作由省级以上人民政府卫生行政部门会同同级质量监督、工商行政管理、食品药品监督管理等部门确定的技术机构承担。</w:t>
            </w:r>
            <w:r w:rsidRPr="00D20A9B">
              <w:rPr>
                <w:rFonts w:ascii="宋体" w:eastAsia="宋体" w:hAnsi="宋体" w:cs="宋体" w:hint="eastAsia"/>
                <w:color w:val="000000"/>
                <w:kern w:val="0"/>
                <w:sz w:val="24"/>
                <w:szCs w:val="24"/>
              </w:rPr>
              <w:br/>
              <w:t xml:space="preserve">　　承担食品安全风险监测工作的技术机构应当根据食品安全风险监测计划和监测方案开展监测工作，保证监测数据真实、准确，并按照食品安全风险监测计划和监测方案的要求，将监测数据和分析结果报送省级以上人民政府卫生行政部门和下达监测任务的部门。</w:t>
            </w:r>
            <w:r w:rsidRPr="00D20A9B">
              <w:rPr>
                <w:rFonts w:ascii="宋体" w:eastAsia="宋体" w:hAnsi="宋体" w:cs="宋体" w:hint="eastAsia"/>
                <w:color w:val="000000"/>
                <w:kern w:val="0"/>
                <w:sz w:val="24"/>
                <w:szCs w:val="24"/>
              </w:rPr>
              <w:br/>
              <w:t xml:space="preserve">　　食品安全风险监测工作人员采集样品、收集相关数据，可以进入相关食用农产品种植养殖、食品生产、食品流通或者餐饮服务场所。采集样品，应当按照市场价格支付费用。</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第十条</w:t>
            </w:r>
            <w:r w:rsidRPr="00D20A9B">
              <w:rPr>
                <w:rFonts w:ascii="宋体" w:eastAsia="宋体" w:hAnsi="宋体" w:cs="宋体" w:hint="eastAsia"/>
                <w:color w:val="000000"/>
                <w:kern w:val="0"/>
                <w:sz w:val="24"/>
                <w:szCs w:val="24"/>
              </w:rPr>
              <w:t xml:space="preserve">　食品安全风险监测分析结果表明可能存在食品安全隐患的，省、自治区、直辖市人民政府卫生行政部门应当及时将相关信息通报本行政区域设区的市级和县级人民政府及其卫生行政部门。</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第十一条</w:t>
            </w:r>
            <w:r w:rsidRPr="00D20A9B">
              <w:rPr>
                <w:rFonts w:ascii="宋体" w:eastAsia="宋体" w:hAnsi="宋体" w:cs="宋体" w:hint="eastAsia"/>
                <w:color w:val="000000"/>
                <w:kern w:val="0"/>
                <w:sz w:val="24"/>
                <w:szCs w:val="24"/>
              </w:rPr>
              <w:t xml:space="preserve">　国务院卫生行政部门应当收集、汇总食品安全风险监测数据和分析结果，并向国务院质量监督、工商行政管理和国家食品药品监督管理以及国务院商务、工业和信息化等部门通报。</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第十二条</w:t>
            </w:r>
            <w:r w:rsidRPr="00D20A9B">
              <w:rPr>
                <w:rFonts w:ascii="宋体" w:eastAsia="宋体" w:hAnsi="宋体" w:cs="宋体" w:hint="eastAsia"/>
                <w:color w:val="000000"/>
                <w:kern w:val="0"/>
                <w:sz w:val="24"/>
                <w:szCs w:val="24"/>
              </w:rPr>
              <w:t xml:space="preserve">　有下列情形之一的，国务院卫生行政部门应当组织食品安全风险评估工作：</w:t>
            </w:r>
            <w:r w:rsidRPr="00D20A9B">
              <w:rPr>
                <w:rFonts w:ascii="宋体" w:eastAsia="宋体" w:hAnsi="宋体" w:cs="宋体" w:hint="eastAsia"/>
                <w:color w:val="000000"/>
                <w:kern w:val="0"/>
                <w:sz w:val="24"/>
                <w:szCs w:val="24"/>
              </w:rPr>
              <w:br/>
              <w:t xml:space="preserve">　　（一）为制定或者修订食品安全国家标准提供科学依据需要进行风险评估的；</w:t>
            </w:r>
            <w:r w:rsidRPr="00D20A9B">
              <w:rPr>
                <w:rFonts w:ascii="宋体" w:eastAsia="宋体" w:hAnsi="宋体" w:cs="宋体" w:hint="eastAsia"/>
                <w:color w:val="000000"/>
                <w:kern w:val="0"/>
                <w:sz w:val="24"/>
                <w:szCs w:val="24"/>
              </w:rPr>
              <w:br/>
              <w:t xml:space="preserve">　　（二）为确定监督管理的重点领域、重点品种需要进行风险评估的；</w:t>
            </w:r>
            <w:r w:rsidRPr="00D20A9B">
              <w:rPr>
                <w:rFonts w:ascii="宋体" w:eastAsia="宋体" w:hAnsi="宋体" w:cs="宋体" w:hint="eastAsia"/>
                <w:color w:val="000000"/>
                <w:kern w:val="0"/>
                <w:sz w:val="24"/>
                <w:szCs w:val="24"/>
              </w:rPr>
              <w:br/>
              <w:t xml:space="preserve">　　（三）发现新的可能危害食品安全的因素的；</w:t>
            </w:r>
            <w:r w:rsidRPr="00D20A9B">
              <w:rPr>
                <w:rFonts w:ascii="宋体" w:eastAsia="宋体" w:hAnsi="宋体" w:cs="宋体" w:hint="eastAsia"/>
                <w:color w:val="000000"/>
                <w:kern w:val="0"/>
                <w:sz w:val="24"/>
                <w:szCs w:val="24"/>
              </w:rPr>
              <w:br/>
              <w:t xml:space="preserve">　　（四）需要判断某一因素是否构成食品安全隐患的；</w:t>
            </w:r>
            <w:r w:rsidRPr="00D20A9B">
              <w:rPr>
                <w:rFonts w:ascii="宋体" w:eastAsia="宋体" w:hAnsi="宋体" w:cs="宋体" w:hint="eastAsia"/>
                <w:color w:val="000000"/>
                <w:kern w:val="0"/>
                <w:sz w:val="24"/>
                <w:szCs w:val="24"/>
              </w:rPr>
              <w:br/>
            </w:r>
            <w:r w:rsidRPr="00D20A9B">
              <w:rPr>
                <w:rFonts w:ascii="宋体" w:eastAsia="宋体" w:hAnsi="宋体" w:cs="宋体" w:hint="eastAsia"/>
                <w:color w:val="000000"/>
                <w:kern w:val="0"/>
                <w:sz w:val="24"/>
                <w:szCs w:val="24"/>
              </w:rPr>
              <w:lastRenderedPageBreak/>
              <w:t xml:space="preserve">　　（五）国务院卫生行政部门认为需要进行风险评估的其他情形。</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第十三条</w:t>
            </w:r>
            <w:r w:rsidRPr="00D20A9B">
              <w:rPr>
                <w:rFonts w:ascii="宋体" w:eastAsia="宋体" w:hAnsi="宋体" w:cs="宋体" w:hint="eastAsia"/>
                <w:color w:val="000000"/>
                <w:kern w:val="0"/>
                <w:sz w:val="24"/>
                <w:szCs w:val="24"/>
              </w:rPr>
              <w:t xml:space="preserve">　国务院农业行政、质量监督、工商行政管理和国家食品药品监督管理等有关部门依照食品安全法第十五条规定向国务院卫生行政部门提出食品安全风险评估建议，应当提供下列信息和资料：</w:t>
            </w:r>
            <w:r w:rsidRPr="00D20A9B">
              <w:rPr>
                <w:rFonts w:ascii="宋体" w:eastAsia="宋体" w:hAnsi="宋体" w:cs="宋体" w:hint="eastAsia"/>
                <w:color w:val="000000"/>
                <w:kern w:val="0"/>
                <w:sz w:val="24"/>
                <w:szCs w:val="24"/>
              </w:rPr>
              <w:br/>
              <w:t xml:space="preserve">　　（一）风险的来源和性质；</w:t>
            </w:r>
            <w:r w:rsidRPr="00D20A9B">
              <w:rPr>
                <w:rFonts w:ascii="宋体" w:eastAsia="宋体" w:hAnsi="宋体" w:cs="宋体" w:hint="eastAsia"/>
                <w:color w:val="000000"/>
                <w:kern w:val="0"/>
                <w:sz w:val="24"/>
                <w:szCs w:val="24"/>
              </w:rPr>
              <w:br/>
              <w:t xml:space="preserve">　　（二）相关检验数据和结论；</w:t>
            </w:r>
            <w:r w:rsidRPr="00D20A9B">
              <w:rPr>
                <w:rFonts w:ascii="宋体" w:eastAsia="宋体" w:hAnsi="宋体" w:cs="宋体" w:hint="eastAsia"/>
                <w:color w:val="000000"/>
                <w:kern w:val="0"/>
                <w:sz w:val="24"/>
                <w:szCs w:val="24"/>
              </w:rPr>
              <w:br/>
              <w:t xml:space="preserve">　　（三）风险涉及范围；</w:t>
            </w:r>
            <w:r w:rsidRPr="00D20A9B">
              <w:rPr>
                <w:rFonts w:ascii="宋体" w:eastAsia="宋体" w:hAnsi="宋体" w:cs="宋体" w:hint="eastAsia"/>
                <w:color w:val="000000"/>
                <w:kern w:val="0"/>
                <w:sz w:val="24"/>
                <w:szCs w:val="24"/>
              </w:rPr>
              <w:br/>
              <w:t xml:space="preserve">　　（四）其他有关信息和资料。</w:t>
            </w:r>
            <w:r w:rsidRPr="00D20A9B">
              <w:rPr>
                <w:rFonts w:ascii="宋体" w:eastAsia="宋体" w:hAnsi="宋体" w:cs="宋体" w:hint="eastAsia"/>
                <w:color w:val="000000"/>
                <w:kern w:val="0"/>
                <w:sz w:val="24"/>
                <w:szCs w:val="24"/>
              </w:rPr>
              <w:br/>
              <w:t xml:space="preserve">　　县级以上地方农业行政、质量监督、工商行政管理、食品药品监督管理等有关部门应当协助收集前款规定的食品安全风险评估信息和资料。</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第十四条</w:t>
            </w:r>
            <w:r w:rsidRPr="00D20A9B">
              <w:rPr>
                <w:rFonts w:ascii="宋体" w:eastAsia="宋体" w:hAnsi="宋体" w:cs="宋体" w:hint="eastAsia"/>
                <w:color w:val="000000"/>
                <w:kern w:val="0"/>
                <w:sz w:val="24"/>
                <w:szCs w:val="24"/>
              </w:rPr>
              <w:t xml:space="preserve">　省级以上人民政府卫生行政、农业行政部门应当及时相互通报食品安全风险监测和食用农产品质</w:t>
            </w:r>
            <w:proofErr w:type="gramStart"/>
            <w:r w:rsidRPr="00D20A9B">
              <w:rPr>
                <w:rFonts w:ascii="宋体" w:eastAsia="宋体" w:hAnsi="宋体" w:cs="宋体" w:hint="eastAsia"/>
                <w:color w:val="000000"/>
                <w:kern w:val="0"/>
                <w:sz w:val="24"/>
                <w:szCs w:val="24"/>
              </w:rPr>
              <w:t>量安全</w:t>
            </w:r>
            <w:proofErr w:type="gramEnd"/>
            <w:r w:rsidRPr="00D20A9B">
              <w:rPr>
                <w:rFonts w:ascii="宋体" w:eastAsia="宋体" w:hAnsi="宋体" w:cs="宋体" w:hint="eastAsia"/>
                <w:color w:val="000000"/>
                <w:kern w:val="0"/>
                <w:sz w:val="24"/>
                <w:szCs w:val="24"/>
              </w:rPr>
              <w:t>风险监测的相关信息。</w:t>
            </w:r>
            <w:r w:rsidRPr="00D20A9B">
              <w:rPr>
                <w:rFonts w:ascii="宋体" w:eastAsia="宋体" w:hAnsi="宋体" w:cs="宋体" w:hint="eastAsia"/>
                <w:color w:val="000000"/>
                <w:kern w:val="0"/>
                <w:sz w:val="24"/>
                <w:szCs w:val="24"/>
              </w:rPr>
              <w:br/>
              <w:t xml:space="preserve">　　国务院卫生行政、农业行政部门应当及时相互通报食品安全风险评估结果和食用农产品质</w:t>
            </w:r>
            <w:proofErr w:type="gramStart"/>
            <w:r w:rsidRPr="00D20A9B">
              <w:rPr>
                <w:rFonts w:ascii="宋体" w:eastAsia="宋体" w:hAnsi="宋体" w:cs="宋体" w:hint="eastAsia"/>
                <w:color w:val="000000"/>
                <w:kern w:val="0"/>
                <w:sz w:val="24"/>
                <w:szCs w:val="24"/>
              </w:rPr>
              <w:t>量安全</w:t>
            </w:r>
            <w:proofErr w:type="gramEnd"/>
            <w:r w:rsidRPr="00D20A9B">
              <w:rPr>
                <w:rFonts w:ascii="宋体" w:eastAsia="宋体" w:hAnsi="宋体" w:cs="宋体" w:hint="eastAsia"/>
                <w:color w:val="000000"/>
                <w:kern w:val="0"/>
                <w:sz w:val="24"/>
                <w:szCs w:val="24"/>
              </w:rPr>
              <w:t>风险评估结果等相关信息。</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第三章　食品安全标准</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第十五条</w:t>
            </w:r>
            <w:r w:rsidRPr="00D20A9B">
              <w:rPr>
                <w:rFonts w:ascii="宋体" w:eastAsia="宋体" w:hAnsi="宋体" w:cs="宋体" w:hint="eastAsia"/>
                <w:color w:val="000000"/>
                <w:kern w:val="0"/>
                <w:sz w:val="24"/>
                <w:szCs w:val="24"/>
              </w:rPr>
              <w:t xml:space="preserve">　国务院卫生行政部门会同国务院农业行政、质量监督、工商行政管理和国家食品药品监督管理以及国务院商务、工业和信息化等部门制定食品安全国家标准规划及其实施计划。制定食品安全国家标准规划及其实施计划，应当公开征求意见。</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第十六条</w:t>
            </w:r>
            <w:r w:rsidRPr="00D20A9B">
              <w:rPr>
                <w:rFonts w:ascii="宋体" w:eastAsia="宋体" w:hAnsi="宋体" w:cs="宋体" w:hint="eastAsia"/>
                <w:color w:val="000000"/>
                <w:kern w:val="0"/>
                <w:sz w:val="24"/>
                <w:szCs w:val="24"/>
              </w:rPr>
              <w:t xml:space="preserve">　国务院卫生行政部门应当选择具备相应技术能力的单位起草食品安全国家标准草案。提倡由研究机构、教育机构、学术团体、行业协会等单位，共同起草食品安全国家标准草案。</w:t>
            </w:r>
            <w:r w:rsidRPr="00D20A9B">
              <w:rPr>
                <w:rFonts w:ascii="宋体" w:eastAsia="宋体" w:hAnsi="宋体" w:cs="宋体" w:hint="eastAsia"/>
                <w:color w:val="000000"/>
                <w:kern w:val="0"/>
                <w:sz w:val="24"/>
                <w:szCs w:val="24"/>
              </w:rPr>
              <w:br/>
              <w:t xml:space="preserve">　　国务院卫生行政部门应当将食品安全国家标准草案向社会公布，公开征求意见。</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第十七条</w:t>
            </w:r>
            <w:r w:rsidRPr="00D20A9B">
              <w:rPr>
                <w:rFonts w:ascii="宋体" w:eastAsia="宋体" w:hAnsi="宋体" w:cs="宋体" w:hint="eastAsia"/>
                <w:color w:val="000000"/>
                <w:kern w:val="0"/>
                <w:sz w:val="24"/>
                <w:szCs w:val="24"/>
              </w:rPr>
              <w:t xml:space="preserve">　食品安全法第二十三条规定的食品安全国家标准审评委员会由国务院卫生行政部门负责组织。</w:t>
            </w:r>
            <w:r w:rsidRPr="00D20A9B">
              <w:rPr>
                <w:rFonts w:ascii="宋体" w:eastAsia="宋体" w:hAnsi="宋体" w:cs="宋体" w:hint="eastAsia"/>
                <w:color w:val="000000"/>
                <w:kern w:val="0"/>
                <w:sz w:val="24"/>
                <w:szCs w:val="24"/>
              </w:rPr>
              <w:br/>
              <w:t xml:space="preserve">　　食品安全国家标准审评委员会负责审查食品安全国家标准草案的科学性和实用性等内容。</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第十八条</w:t>
            </w:r>
            <w:r w:rsidRPr="00D20A9B">
              <w:rPr>
                <w:rFonts w:ascii="宋体" w:eastAsia="宋体" w:hAnsi="宋体" w:cs="宋体" w:hint="eastAsia"/>
                <w:color w:val="000000"/>
                <w:kern w:val="0"/>
                <w:sz w:val="24"/>
                <w:szCs w:val="24"/>
              </w:rPr>
              <w:t xml:space="preserve">　省、自治区、直辖市人民政府卫生行政部门应当将企业依照食品安全法第二十五条规定报送备案的企业标准，向同级农业行政、质量监督、工商行政管理、食品药品监督管理、商务、工业和信息化等部门通报。</w:t>
            </w:r>
            <w:r w:rsidRPr="00D20A9B">
              <w:rPr>
                <w:rFonts w:ascii="宋体" w:eastAsia="宋体" w:hAnsi="宋体" w:cs="宋体" w:hint="eastAsia"/>
                <w:color w:val="000000"/>
                <w:kern w:val="0"/>
                <w:sz w:val="24"/>
                <w:szCs w:val="24"/>
              </w:rPr>
              <w:br/>
            </w:r>
            <w:r w:rsidRPr="00D20A9B">
              <w:rPr>
                <w:rFonts w:ascii="宋体" w:eastAsia="宋体" w:hAnsi="宋体" w:cs="宋体" w:hint="eastAsia"/>
                <w:color w:val="000000"/>
                <w:kern w:val="0"/>
                <w:sz w:val="24"/>
                <w:szCs w:val="24"/>
              </w:rPr>
              <w:lastRenderedPageBreak/>
              <w:t xml:space="preserve">　　</w:t>
            </w:r>
            <w:r w:rsidRPr="00D20A9B">
              <w:rPr>
                <w:rFonts w:ascii="宋体" w:eastAsia="宋体" w:hAnsi="宋体" w:cs="宋体" w:hint="eastAsia"/>
                <w:b/>
                <w:bCs/>
                <w:color w:val="000000"/>
                <w:kern w:val="0"/>
                <w:sz w:val="24"/>
                <w:szCs w:val="24"/>
              </w:rPr>
              <w:t>第十九条</w:t>
            </w:r>
            <w:r w:rsidRPr="00D20A9B">
              <w:rPr>
                <w:rFonts w:ascii="宋体" w:eastAsia="宋体" w:hAnsi="宋体" w:cs="宋体" w:hint="eastAsia"/>
                <w:color w:val="000000"/>
                <w:kern w:val="0"/>
                <w:sz w:val="24"/>
                <w:szCs w:val="24"/>
              </w:rPr>
              <w:t xml:space="preserve">　国务院卫生行政部门和省、自治区、直辖市人民政府卫生行政部门应当会同同级农业行政、质量监督、工商行政管理、食品药品监督管理、商务、工业和信息化等部门，对食品安全国家标准和食品安全地方标准的执行情况分别进行跟踪评价，并应当根据评价结果适时组织修订食品安全标准。</w:t>
            </w:r>
            <w:r w:rsidRPr="00D20A9B">
              <w:rPr>
                <w:rFonts w:ascii="宋体" w:eastAsia="宋体" w:hAnsi="宋体" w:cs="宋体" w:hint="eastAsia"/>
                <w:color w:val="000000"/>
                <w:kern w:val="0"/>
                <w:sz w:val="24"/>
                <w:szCs w:val="24"/>
              </w:rPr>
              <w:br/>
              <w:t xml:space="preserve">　　国务院和省、自治区、直辖市人民政府的农业行政、质量监督、工商行政管理、食品药品监督管理、商务、工业和信息化等部门应当收集、汇总食品安全标准在执行过程中存在的问题，并及时向同级卫生行政部门通报。</w:t>
            </w:r>
            <w:r w:rsidRPr="00D20A9B">
              <w:rPr>
                <w:rFonts w:ascii="宋体" w:eastAsia="宋体" w:hAnsi="宋体" w:cs="宋体" w:hint="eastAsia"/>
                <w:color w:val="000000"/>
                <w:kern w:val="0"/>
                <w:sz w:val="24"/>
                <w:szCs w:val="24"/>
              </w:rPr>
              <w:br/>
              <w:t xml:space="preserve">　　食品生产经营者、食品行业协会发现食品安全标准在执行过程中存在问题的，应当立即向食品安全监督管理部门报告。</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第四章　食品生产经营</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第二十条</w:t>
            </w:r>
            <w:r w:rsidRPr="00D20A9B">
              <w:rPr>
                <w:rFonts w:ascii="宋体" w:eastAsia="宋体" w:hAnsi="宋体" w:cs="宋体" w:hint="eastAsia"/>
                <w:color w:val="000000"/>
                <w:kern w:val="0"/>
                <w:sz w:val="24"/>
                <w:szCs w:val="24"/>
              </w:rPr>
              <w:t xml:space="preserve">　设立食品生产企业，应当预先核准企业名称，依照食品安全法的规定取得食品生产许可后，办理工商登记。县级以上质量监督管理部门依照有关法律、行政法规规定审核相关资料、核查生产场所、检验相关产品；对相关资料、场所符合规定要求以及相关产品符合食品安全标准或者要求的，应当</w:t>
            </w:r>
            <w:proofErr w:type="gramStart"/>
            <w:r w:rsidRPr="00D20A9B">
              <w:rPr>
                <w:rFonts w:ascii="宋体" w:eastAsia="宋体" w:hAnsi="宋体" w:cs="宋体" w:hint="eastAsia"/>
                <w:color w:val="000000"/>
                <w:kern w:val="0"/>
                <w:sz w:val="24"/>
                <w:szCs w:val="24"/>
              </w:rPr>
              <w:t>作出</w:t>
            </w:r>
            <w:proofErr w:type="gramEnd"/>
            <w:r w:rsidRPr="00D20A9B">
              <w:rPr>
                <w:rFonts w:ascii="宋体" w:eastAsia="宋体" w:hAnsi="宋体" w:cs="宋体" w:hint="eastAsia"/>
                <w:color w:val="000000"/>
                <w:kern w:val="0"/>
                <w:sz w:val="24"/>
                <w:szCs w:val="24"/>
              </w:rPr>
              <w:t>准予许可的决定。</w:t>
            </w:r>
            <w:r w:rsidRPr="00D20A9B">
              <w:rPr>
                <w:rFonts w:ascii="宋体" w:eastAsia="宋体" w:hAnsi="宋体" w:cs="宋体" w:hint="eastAsia"/>
                <w:color w:val="000000"/>
                <w:kern w:val="0"/>
                <w:sz w:val="24"/>
                <w:szCs w:val="24"/>
              </w:rPr>
              <w:br/>
              <w:t xml:space="preserve">　　其他食品生产经营者应当在依法取得相应的食品生产许可、食品流通许可、餐饮服务许可后，办理工商登记。法律、法规对食品生产加工小作坊和食品摊贩另有规定的，依照其规定。</w:t>
            </w:r>
            <w:r w:rsidRPr="00D20A9B">
              <w:rPr>
                <w:rFonts w:ascii="宋体" w:eastAsia="宋体" w:hAnsi="宋体" w:cs="宋体" w:hint="eastAsia"/>
                <w:color w:val="000000"/>
                <w:kern w:val="0"/>
                <w:sz w:val="24"/>
                <w:szCs w:val="24"/>
              </w:rPr>
              <w:br/>
              <w:t xml:space="preserve">　　食品生产许可、食品流通许可和餐饮服务许可的有效期为3年。</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第二十一条</w:t>
            </w:r>
            <w:r w:rsidRPr="00D20A9B">
              <w:rPr>
                <w:rFonts w:ascii="宋体" w:eastAsia="宋体" w:hAnsi="宋体" w:cs="宋体" w:hint="eastAsia"/>
                <w:color w:val="000000"/>
                <w:kern w:val="0"/>
                <w:sz w:val="24"/>
                <w:szCs w:val="24"/>
              </w:rPr>
              <w:t xml:space="preserve">　食品生产经营者的生产经营条件发生变化，不符合食品生产经营要求的，食品生产经营者应当立即采取整改措施；有发生食品安全事故的潜在风险的，应当立即停止食品生产经营活动，并向所在地县级质量监督、工商行政管理或者食品药品监督管理部门报告；需要重新办理许可手续的，应当依法办理。</w:t>
            </w:r>
            <w:r w:rsidRPr="00D20A9B">
              <w:rPr>
                <w:rFonts w:ascii="宋体" w:eastAsia="宋体" w:hAnsi="宋体" w:cs="宋体" w:hint="eastAsia"/>
                <w:color w:val="000000"/>
                <w:kern w:val="0"/>
                <w:sz w:val="24"/>
                <w:szCs w:val="24"/>
              </w:rPr>
              <w:br/>
              <w:t xml:space="preserve">　　县级以上质量监督、工商行政管理、食品药品监督管理部门应当加强对食品生产经营者生产经营活动的日常监督检查；发现不符合食品生产经营要求情形的，应当责令立即纠正，并依法予以处理；不再符合生产经营许可条件的，应当依法撤销相关许可。</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第二十二条</w:t>
            </w:r>
            <w:r w:rsidRPr="00D20A9B">
              <w:rPr>
                <w:rFonts w:ascii="宋体" w:eastAsia="宋体" w:hAnsi="宋体" w:cs="宋体" w:hint="eastAsia"/>
                <w:color w:val="000000"/>
                <w:kern w:val="0"/>
                <w:sz w:val="24"/>
                <w:szCs w:val="24"/>
              </w:rPr>
              <w:t xml:space="preserve">　食品生产经营企业应当依照食品安全法第三十二条的规定组织职工参加食品安全知识培训，学习食品安全法律、法规、规章、标准</w:t>
            </w:r>
            <w:r w:rsidRPr="00D20A9B">
              <w:rPr>
                <w:rFonts w:ascii="宋体" w:eastAsia="宋体" w:hAnsi="宋体" w:cs="宋体" w:hint="eastAsia"/>
                <w:color w:val="000000"/>
                <w:kern w:val="0"/>
                <w:sz w:val="24"/>
                <w:szCs w:val="24"/>
              </w:rPr>
              <w:lastRenderedPageBreak/>
              <w:t>和其他食品安全知识，并建立培训档案。</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第二十三条</w:t>
            </w:r>
            <w:r w:rsidRPr="00D20A9B">
              <w:rPr>
                <w:rFonts w:ascii="宋体" w:eastAsia="宋体" w:hAnsi="宋体" w:cs="宋体" w:hint="eastAsia"/>
                <w:color w:val="000000"/>
                <w:kern w:val="0"/>
                <w:sz w:val="24"/>
                <w:szCs w:val="24"/>
              </w:rPr>
              <w:t xml:space="preserve">　食品生产经营者应当依照食品安全法第三十四条的规定建立并执行从业人员健康检查制度和健康档案制度。从事接触直接入口食品工作的人员患有痢疾、伤寒、甲型病毒性肝炎、戊型病毒性肝炎等消化道传染病，以及患有活动性肺结核、化脓性或者渗出性皮肤病等有碍食品安全的疾病的，食品生产经营者应当将其调整到其他不影响食品安全的工作岗位。</w:t>
            </w:r>
            <w:r w:rsidRPr="00D20A9B">
              <w:rPr>
                <w:rFonts w:ascii="宋体" w:eastAsia="宋体" w:hAnsi="宋体" w:cs="宋体" w:hint="eastAsia"/>
                <w:color w:val="000000"/>
                <w:kern w:val="0"/>
                <w:sz w:val="24"/>
                <w:szCs w:val="24"/>
              </w:rPr>
              <w:br/>
              <w:t xml:space="preserve">　　食品生产经营人员依照食品安全法第三十四条第二款规定进行健康检查，其检查项目等事项应当符合所在地省、自治区、直辖市的规定。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第二十四条</w:t>
            </w:r>
            <w:r w:rsidRPr="00D20A9B">
              <w:rPr>
                <w:rFonts w:ascii="宋体" w:eastAsia="宋体" w:hAnsi="宋体" w:cs="宋体" w:hint="eastAsia"/>
                <w:color w:val="000000"/>
                <w:kern w:val="0"/>
                <w:sz w:val="24"/>
                <w:szCs w:val="24"/>
              </w:rPr>
              <w:t xml:space="preserve">　食品生产经营企业应当依照食品安全法第三十六条第二款、第三十七条第一款、第三十九条第二款的规定建立进货查验记录制度、食品出厂检验记录制度，如实记录法律规定记录的事项，或者保留载有相关信息的进货或者销售票据。记录、票据的保存期限不得少于2年。</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第二十五条</w:t>
            </w:r>
            <w:r w:rsidRPr="00D20A9B">
              <w:rPr>
                <w:rFonts w:ascii="宋体" w:eastAsia="宋体" w:hAnsi="宋体" w:cs="宋体" w:hint="eastAsia"/>
                <w:color w:val="000000"/>
                <w:kern w:val="0"/>
                <w:sz w:val="24"/>
                <w:szCs w:val="24"/>
              </w:rPr>
              <w:t xml:space="preserve">　实行集中统一采购原料的集团性食品生产企业，可以由企业总部统一查验供货者的许可证和产品合格证明文件，进行进货查验记录；对无法提供合格证明文件的食品原料，应当依照食品安全标准进行检验。</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第二十六条</w:t>
            </w:r>
            <w:r w:rsidRPr="00D20A9B">
              <w:rPr>
                <w:rFonts w:ascii="宋体" w:eastAsia="宋体" w:hAnsi="宋体" w:cs="宋体" w:hint="eastAsia"/>
                <w:color w:val="000000"/>
                <w:kern w:val="0"/>
                <w:sz w:val="24"/>
                <w:szCs w:val="24"/>
              </w:rPr>
              <w:t xml:space="preserve">　食品生产企业应当建立并执行原料验收、生产过程安全管理、贮存管理、设备管理、不合格产品管理等食品安全管理制度，不断完善食品安全保障体系，保证食品安全。</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第二十七条</w:t>
            </w:r>
            <w:r w:rsidRPr="00D20A9B">
              <w:rPr>
                <w:rFonts w:ascii="宋体" w:eastAsia="宋体" w:hAnsi="宋体" w:cs="宋体" w:hint="eastAsia"/>
                <w:color w:val="000000"/>
                <w:kern w:val="0"/>
                <w:sz w:val="24"/>
                <w:szCs w:val="24"/>
              </w:rPr>
              <w:t xml:space="preserve">　食品生产企业应当就下列事项制定并实施控制要求，保证出厂的食品符合食品安全标准：</w:t>
            </w:r>
            <w:r w:rsidRPr="00D20A9B">
              <w:rPr>
                <w:rFonts w:ascii="宋体" w:eastAsia="宋体" w:hAnsi="宋体" w:cs="宋体" w:hint="eastAsia"/>
                <w:color w:val="000000"/>
                <w:kern w:val="0"/>
                <w:sz w:val="24"/>
                <w:szCs w:val="24"/>
              </w:rPr>
              <w:br/>
              <w:t xml:space="preserve">　　（一）原料采购、原料验收、投料等原料控制；</w:t>
            </w:r>
            <w:r w:rsidRPr="00D20A9B">
              <w:rPr>
                <w:rFonts w:ascii="宋体" w:eastAsia="宋体" w:hAnsi="宋体" w:cs="宋体" w:hint="eastAsia"/>
                <w:color w:val="000000"/>
                <w:kern w:val="0"/>
                <w:sz w:val="24"/>
                <w:szCs w:val="24"/>
              </w:rPr>
              <w:br/>
              <w:t xml:space="preserve">　　（二）生产工序、设备、贮存、包装等生产关键环节控制；</w:t>
            </w:r>
            <w:r w:rsidRPr="00D20A9B">
              <w:rPr>
                <w:rFonts w:ascii="宋体" w:eastAsia="宋体" w:hAnsi="宋体" w:cs="宋体" w:hint="eastAsia"/>
                <w:color w:val="000000"/>
                <w:kern w:val="0"/>
                <w:sz w:val="24"/>
                <w:szCs w:val="24"/>
              </w:rPr>
              <w:br/>
              <w:t xml:space="preserve">　　（三）原料检验、半成品检验、成品出厂检验等检验控制；</w:t>
            </w:r>
            <w:r w:rsidRPr="00D20A9B">
              <w:rPr>
                <w:rFonts w:ascii="宋体" w:eastAsia="宋体" w:hAnsi="宋体" w:cs="宋体" w:hint="eastAsia"/>
                <w:color w:val="000000"/>
                <w:kern w:val="0"/>
                <w:sz w:val="24"/>
                <w:szCs w:val="24"/>
              </w:rPr>
              <w:br/>
              <w:t xml:space="preserve">　　（四）运输、交付控制。</w:t>
            </w:r>
            <w:r w:rsidRPr="00D20A9B">
              <w:rPr>
                <w:rFonts w:ascii="宋体" w:eastAsia="宋体" w:hAnsi="宋体" w:cs="宋体" w:hint="eastAsia"/>
                <w:color w:val="000000"/>
                <w:kern w:val="0"/>
                <w:sz w:val="24"/>
                <w:szCs w:val="24"/>
              </w:rPr>
              <w:br/>
              <w:t xml:space="preserve">　　食品生产过程中有不符合控制要求情形的，食品生产企业应当立即查明原因并采取整改措施。</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第二十八条</w:t>
            </w:r>
            <w:r w:rsidRPr="00D20A9B">
              <w:rPr>
                <w:rFonts w:ascii="宋体" w:eastAsia="宋体" w:hAnsi="宋体" w:cs="宋体" w:hint="eastAsia"/>
                <w:color w:val="000000"/>
                <w:kern w:val="0"/>
                <w:sz w:val="24"/>
                <w:szCs w:val="24"/>
              </w:rPr>
              <w:t xml:space="preserve">　食品生产企业除依照食品安全法第三十六条、第三十七条规定进行进货查验记录和食品出厂检验记录外，还应当如实记录食品生产过程的安全管理情况。记录的保存期限不得少于2年。</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第二十九条</w:t>
            </w:r>
            <w:r w:rsidRPr="00D20A9B">
              <w:rPr>
                <w:rFonts w:ascii="宋体" w:eastAsia="宋体" w:hAnsi="宋体" w:cs="宋体" w:hint="eastAsia"/>
                <w:color w:val="000000"/>
                <w:kern w:val="0"/>
                <w:sz w:val="24"/>
                <w:szCs w:val="24"/>
              </w:rPr>
              <w:t xml:space="preserve">　从事食品批发业务的经营企业销售食品，应当如实记录批发食品的名称、规格、数量、生产批号、保质期、购货者名称及联系方式、销售日期等内容，或者保留载有相关信息的销售票据。记录、票据的保存期</w:t>
            </w:r>
            <w:r w:rsidRPr="00D20A9B">
              <w:rPr>
                <w:rFonts w:ascii="宋体" w:eastAsia="宋体" w:hAnsi="宋体" w:cs="宋体" w:hint="eastAsia"/>
                <w:color w:val="000000"/>
                <w:kern w:val="0"/>
                <w:sz w:val="24"/>
                <w:szCs w:val="24"/>
              </w:rPr>
              <w:lastRenderedPageBreak/>
              <w:t>限不得少于2年。</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第三十条</w:t>
            </w:r>
            <w:r w:rsidRPr="00D20A9B">
              <w:rPr>
                <w:rFonts w:ascii="宋体" w:eastAsia="宋体" w:hAnsi="宋体" w:cs="宋体" w:hint="eastAsia"/>
                <w:color w:val="000000"/>
                <w:kern w:val="0"/>
                <w:sz w:val="24"/>
                <w:szCs w:val="24"/>
              </w:rPr>
              <w:t xml:space="preserve">　国家鼓励食品生产经营者采用先进技术手段，记录食品安全法和本条例要求记录的事项。</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第三十一条</w:t>
            </w:r>
            <w:r w:rsidRPr="00D20A9B">
              <w:rPr>
                <w:rFonts w:ascii="宋体" w:eastAsia="宋体" w:hAnsi="宋体" w:cs="宋体" w:hint="eastAsia"/>
                <w:color w:val="000000"/>
                <w:kern w:val="0"/>
                <w:sz w:val="24"/>
                <w:szCs w:val="24"/>
              </w:rPr>
              <w:t xml:space="preserve">　餐饮服务提供者应当制定并实施原料采购控制要求，确保所购原料符合食品安全标准。</w:t>
            </w:r>
            <w:r w:rsidRPr="00D20A9B">
              <w:rPr>
                <w:rFonts w:ascii="宋体" w:eastAsia="宋体" w:hAnsi="宋体" w:cs="宋体" w:hint="eastAsia"/>
                <w:color w:val="000000"/>
                <w:kern w:val="0"/>
                <w:sz w:val="24"/>
                <w:szCs w:val="24"/>
              </w:rPr>
              <w:br/>
              <w:t xml:space="preserve">　　餐饮服务提供者在制作加工过程中应当检查待加工的食品及原料，发现有腐败变质或者其他感官性状异常的，不得加工或者使用。</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第三十二条</w:t>
            </w:r>
            <w:r w:rsidRPr="00D20A9B">
              <w:rPr>
                <w:rFonts w:ascii="宋体" w:eastAsia="宋体" w:hAnsi="宋体" w:cs="宋体" w:hint="eastAsia"/>
                <w:color w:val="000000"/>
                <w:kern w:val="0"/>
                <w:sz w:val="24"/>
                <w:szCs w:val="24"/>
              </w:rPr>
              <w:t xml:space="preserve">　餐饮服务提供企业应当定期维护食品加工、贮存、陈列等设施、设备；定期清洗、校验</w:t>
            </w:r>
            <w:proofErr w:type="gramStart"/>
            <w:r w:rsidRPr="00D20A9B">
              <w:rPr>
                <w:rFonts w:ascii="宋体" w:eastAsia="宋体" w:hAnsi="宋体" w:cs="宋体" w:hint="eastAsia"/>
                <w:color w:val="000000"/>
                <w:kern w:val="0"/>
                <w:sz w:val="24"/>
                <w:szCs w:val="24"/>
              </w:rPr>
              <w:t>保温设施</w:t>
            </w:r>
            <w:proofErr w:type="gramEnd"/>
            <w:r w:rsidRPr="00D20A9B">
              <w:rPr>
                <w:rFonts w:ascii="宋体" w:eastAsia="宋体" w:hAnsi="宋体" w:cs="宋体" w:hint="eastAsia"/>
                <w:color w:val="000000"/>
                <w:kern w:val="0"/>
                <w:sz w:val="24"/>
                <w:szCs w:val="24"/>
              </w:rPr>
              <w:t>及冷藏、冷冻设施。</w:t>
            </w:r>
            <w:r w:rsidRPr="00D20A9B">
              <w:rPr>
                <w:rFonts w:ascii="宋体" w:eastAsia="宋体" w:hAnsi="宋体" w:cs="宋体" w:hint="eastAsia"/>
                <w:color w:val="000000"/>
                <w:kern w:val="0"/>
                <w:sz w:val="24"/>
                <w:szCs w:val="24"/>
              </w:rPr>
              <w:br/>
              <w:t xml:space="preserve">　　餐饮服务提供者应当按照要求对餐具、饮具进行清洗、消毒，不得使用未经清洗和消毒的餐具、饮具。</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第三十三条</w:t>
            </w:r>
            <w:r w:rsidRPr="00D20A9B">
              <w:rPr>
                <w:rFonts w:ascii="宋体" w:eastAsia="宋体" w:hAnsi="宋体" w:cs="宋体" w:hint="eastAsia"/>
                <w:color w:val="000000"/>
                <w:kern w:val="0"/>
                <w:sz w:val="24"/>
                <w:szCs w:val="24"/>
              </w:rPr>
              <w:t xml:space="preserve">　对依照食品安全法第五十三条规定被召回的食品，食品生产者应当进行无害化处理或者予以销毁，防止其再次流入市场。对因标签、标识或者说明书不符合食品安全标准而被召回的食品，食品生产者在采取补救措施且能保证食品安全的情况下可以继续销售；销售时应当向消费者明示补救措施。</w:t>
            </w:r>
            <w:r w:rsidRPr="00D20A9B">
              <w:rPr>
                <w:rFonts w:ascii="宋体" w:eastAsia="宋体" w:hAnsi="宋体" w:cs="宋体" w:hint="eastAsia"/>
                <w:color w:val="000000"/>
                <w:kern w:val="0"/>
                <w:sz w:val="24"/>
                <w:szCs w:val="24"/>
              </w:rPr>
              <w:br/>
              <w:t xml:space="preserve">　　县级以上质量监督、工商行政管理、食品药品监督管理部门应当将食品生产者召回不符合食品安全标准的食品的情况，以及食品经营者停止经营不符合食品安全标准的食品的情况，记入食品生产经营者食品安全信用档案。</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第五章　食品检验</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第三十四条</w:t>
            </w:r>
            <w:r w:rsidRPr="00D20A9B">
              <w:rPr>
                <w:rFonts w:ascii="宋体" w:eastAsia="宋体" w:hAnsi="宋体" w:cs="宋体" w:hint="eastAsia"/>
                <w:color w:val="000000"/>
                <w:kern w:val="0"/>
                <w:sz w:val="24"/>
                <w:szCs w:val="24"/>
              </w:rPr>
              <w:t xml:space="preserve">　申请人依照食品安全法第六十条第三款规定向承担复检工作的食品检验机构（以下称复检机构）申请复检，应当说明理由。</w:t>
            </w:r>
            <w:r w:rsidRPr="00D20A9B">
              <w:rPr>
                <w:rFonts w:ascii="宋体" w:eastAsia="宋体" w:hAnsi="宋体" w:cs="宋体" w:hint="eastAsia"/>
                <w:color w:val="000000"/>
                <w:kern w:val="0"/>
                <w:sz w:val="24"/>
                <w:szCs w:val="24"/>
              </w:rPr>
              <w:br/>
              <w:t xml:space="preserve">　　复检机构名录由国务院认证认可监督管理、卫生行政、农业行政等部门共同公布。复检机构出具的复检结论为最终检验结论。</w:t>
            </w:r>
            <w:r w:rsidRPr="00D20A9B">
              <w:rPr>
                <w:rFonts w:ascii="宋体" w:eastAsia="宋体" w:hAnsi="宋体" w:cs="宋体" w:hint="eastAsia"/>
                <w:color w:val="000000"/>
                <w:kern w:val="0"/>
                <w:sz w:val="24"/>
                <w:szCs w:val="24"/>
              </w:rPr>
              <w:br/>
              <w:t xml:space="preserve">　　复检机构由复检申请人自行选择。复检机构与初检机构不得为同一机构。</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第三十五条</w:t>
            </w:r>
            <w:r w:rsidRPr="00D20A9B">
              <w:rPr>
                <w:rFonts w:ascii="宋体" w:eastAsia="宋体" w:hAnsi="宋体" w:cs="宋体" w:hint="eastAsia"/>
                <w:color w:val="000000"/>
                <w:kern w:val="0"/>
                <w:sz w:val="24"/>
                <w:szCs w:val="24"/>
              </w:rPr>
              <w:t xml:space="preserve">　食品生产经营者对依照食品安全法第六十条规定进行的抽样检验结论有异议申请复检，复检结论表明食品合格的，复检费用由抽样检验的部门承担；复检结论表明食品不合格的，复检费用由食品生产经营者承担。</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lastRenderedPageBreak/>
              <w:t>第六章　食品进出口</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第三十六条</w:t>
            </w:r>
            <w:r w:rsidRPr="00D20A9B">
              <w:rPr>
                <w:rFonts w:ascii="宋体" w:eastAsia="宋体" w:hAnsi="宋体" w:cs="宋体" w:hint="eastAsia"/>
                <w:color w:val="000000"/>
                <w:kern w:val="0"/>
                <w:sz w:val="24"/>
                <w:szCs w:val="24"/>
              </w:rPr>
              <w:t xml:space="preserve">　进口食品的进口商应当持合同、发票、装箱单、提单等必要的凭证和相关批准文件，向海关报关地的出入境检验检疫机构报检。进口食品应当经出入境检验检疫机构检验合格。海关凭出入境检验检疫机构签发的通关证明放行。</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第三十七条</w:t>
            </w:r>
            <w:r w:rsidRPr="00D20A9B">
              <w:rPr>
                <w:rFonts w:ascii="宋体" w:eastAsia="宋体" w:hAnsi="宋体" w:cs="宋体" w:hint="eastAsia"/>
                <w:color w:val="000000"/>
                <w:kern w:val="0"/>
                <w:sz w:val="24"/>
                <w:szCs w:val="24"/>
              </w:rPr>
              <w:t xml:space="preserve">　进口尚无食品安全国家标准的食品，或者首次进口食品添加剂新品种、食品相关产品新品种，进口商应当向出入境检验检疫机构提交依照食品安全法第六十三条规定取得的许可证明文件，出入境检验检疫机构应当按照国务院卫生行政部门的要求进行检验。</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第三十八条</w:t>
            </w:r>
            <w:r w:rsidRPr="00D20A9B">
              <w:rPr>
                <w:rFonts w:ascii="宋体" w:eastAsia="宋体" w:hAnsi="宋体" w:cs="宋体" w:hint="eastAsia"/>
                <w:color w:val="000000"/>
                <w:kern w:val="0"/>
                <w:sz w:val="24"/>
                <w:szCs w:val="24"/>
              </w:rPr>
              <w:t xml:space="preserve">　国家出入境检验检疫部门在进口食品中发现食品安全国家标准未规定且可能危害人体健康的物质，应当按照食品安全法第十二条的规定向国务院卫生行政部门通报。</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第三十九条</w:t>
            </w:r>
            <w:r w:rsidRPr="00D20A9B">
              <w:rPr>
                <w:rFonts w:ascii="宋体" w:eastAsia="宋体" w:hAnsi="宋体" w:cs="宋体" w:hint="eastAsia"/>
                <w:color w:val="000000"/>
                <w:kern w:val="0"/>
                <w:sz w:val="24"/>
                <w:szCs w:val="24"/>
              </w:rPr>
              <w:t xml:space="preserve">　向我国境内出口食品的境外食品生产企业依照食品安全法第六十五条规定进行注册，其注册有效期为4年。已经注册的境外食品生产企业提供虚假材料，或者因境外食品生产企业的原因致使相关进口食品发生重大食品安全事故的，国家出入境检验检疫部门应当撤销注册，并予以公告。</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第四十条</w:t>
            </w:r>
            <w:r w:rsidRPr="00D20A9B">
              <w:rPr>
                <w:rFonts w:ascii="宋体" w:eastAsia="宋体" w:hAnsi="宋体" w:cs="宋体" w:hint="eastAsia"/>
                <w:color w:val="000000"/>
                <w:kern w:val="0"/>
                <w:sz w:val="24"/>
                <w:szCs w:val="24"/>
              </w:rPr>
              <w:t xml:space="preserve">　进口的食品添加剂应当有中文标签、中文说明书。标签、说明书应当符合食品安全法和我国其他有关法律、行政法规的规定以及食品安全国家标准的要求，载明食品添加剂的原产地和境内代理商的名称、地址、联系方式。食品添加剂没有中文标签、中文说明书或者标签、说明书不符合本条规定的，不得进口。</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第四十一条</w:t>
            </w:r>
            <w:r w:rsidRPr="00D20A9B">
              <w:rPr>
                <w:rFonts w:ascii="宋体" w:eastAsia="宋体" w:hAnsi="宋体" w:cs="宋体" w:hint="eastAsia"/>
                <w:color w:val="000000"/>
                <w:kern w:val="0"/>
                <w:sz w:val="24"/>
                <w:szCs w:val="24"/>
              </w:rPr>
              <w:t xml:space="preserve">　出入境检验检疫机构依照食品安全法第六十二条规定对进口食品实施检验，依照食品安全法第六十八条规定对出口食品实施监督、抽检，具体办法由国家出入境检验检疫部门制定。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第四十二条</w:t>
            </w:r>
            <w:r w:rsidRPr="00D20A9B">
              <w:rPr>
                <w:rFonts w:ascii="宋体" w:eastAsia="宋体" w:hAnsi="宋体" w:cs="宋体" w:hint="eastAsia"/>
                <w:color w:val="000000"/>
                <w:kern w:val="0"/>
                <w:sz w:val="24"/>
                <w:szCs w:val="24"/>
              </w:rPr>
              <w:t xml:space="preserve">　国家出入境检验检疫部门应当建立信息收集网络，依照食品安全法第六十九条的规定，收集、汇总、通报下列信息：</w:t>
            </w:r>
            <w:r w:rsidRPr="00D20A9B">
              <w:rPr>
                <w:rFonts w:ascii="宋体" w:eastAsia="宋体" w:hAnsi="宋体" w:cs="宋体" w:hint="eastAsia"/>
                <w:color w:val="000000"/>
                <w:kern w:val="0"/>
                <w:sz w:val="24"/>
                <w:szCs w:val="24"/>
              </w:rPr>
              <w:br/>
              <w:t xml:space="preserve">　　（一）出入境检验检疫机构对进出口食品实施检验检疫发现的食品安全信息；</w:t>
            </w:r>
            <w:r w:rsidRPr="00D20A9B">
              <w:rPr>
                <w:rFonts w:ascii="宋体" w:eastAsia="宋体" w:hAnsi="宋体" w:cs="宋体" w:hint="eastAsia"/>
                <w:color w:val="000000"/>
                <w:kern w:val="0"/>
                <w:sz w:val="24"/>
                <w:szCs w:val="24"/>
              </w:rPr>
              <w:br/>
              <w:t xml:space="preserve">　　（二）行业协会、消费者反映的进口食品安全信息；</w:t>
            </w:r>
            <w:r w:rsidRPr="00D20A9B">
              <w:rPr>
                <w:rFonts w:ascii="宋体" w:eastAsia="宋体" w:hAnsi="宋体" w:cs="宋体" w:hint="eastAsia"/>
                <w:color w:val="000000"/>
                <w:kern w:val="0"/>
                <w:sz w:val="24"/>
                <w:szCs w:val="24"/>
              </w:rPr>
              <w:br/>
              <w:t xml:space="preserve">　　（三）国际组织、</w:t>
            </w:r>
            <w:proofErr w:type="gramStart"/>
            <w:r w:rsidRPr="00D20A9B">
              <w:rPr>
                <w:rFonts w:ascii="宋体" w:eastAsia="宋体" w:hAnsi="宋体" w:cs="宋体" w:hint="eastAsia"/>
                <w:color w:val="000000"/>
                <w:kern w:val="0"/>
                <w:sz w:val="24"/>
                <w:szCs w:val="24"/>
              </w:rPr>
              <w:t>境外政府</w:t>
            </w:r>
            <w:proofErr w:type="gramEnd"/>
            <w:r w:rsidRPr="00D20A9B">
              <w:rPr>
                <w:rFonts w:ascii="宋体" w:eastAsia="宋体" w:hAnsi="宋体" w:cs="宋体" w:hint="eastAsia"/>
                <w:color w:val="000000"/>
                <w:kern w:val="0"/>
                <w:sz w:val="24"/>
                <w:szCs w:val="24"/>
              </w:rPr>
              <w:t>机构发布的食品安全信息、风险预警信息，</w:t>
            </w:r>
            <w:r w:rsidRPr="00D20A9B">
              <w:rPr>
                <w:rFonts w:ascii="宋体" w:eastAsia="宋体" w:hAnsi="宋体" w:cs="宋体" w:hint="eastAsia"/>
                <w:color w:val="000000"/>
                <w:kern w:val="0"/>
                <w:sz w:val="24"/>
                <w:szCs w:val="24"/>
              </w:rPr>
              <w:lastRenderedPageBreak/>
              <w:t>以及境外行业协会等组织、消费者反映的食品安全信息；</w:t>
            </w:r>
            <w:r w:rsidRPr="00D20A9B">
              <w:rPr>
                <w:rFonts w:ascii="宋体" w:eastAsia="宋体" w:hAnsi="宋体" w:cs="宋体" w:hint="eastAsia"/>
                <w:color w:val="000000"/>
                <w:kern w:val="0"/>
                <w:sz w:val="24"/>
                <w:szCs w:val="24"/>
              </w:rPr>
              <w:br/>
              <w:t xml:space="preserve">　　（四）其他食品安全信息。</w:t>
            </w:r>
            <w:r w:rsidRPr="00D20A9B">
              <w:rPr>
                <w:rFonts w:ascii="宋体" w:eastAsia="宋体" w:hAnsi="宋体" w:cs="宋体" w:hint="eastAsia"/>
                <w:color w:val="000000"/>
                <w:kern w:val="0"/>
                <w:sz w:val="24"/>
                <w:szCs w:val="24"/>
              </w:rPr>
              <w:br/>
              <w:t xml:space="preserve">　　接到通报的部门必要时应当采取相应处理措施。</w:t>
            </w:r>
            <w:r w:rsidRPr="00D20A9B">
              <w:rPr>
                <w:rFonts w:ascii="宋体" w:eastAsia="宋体" w:hAnsi="宋体" w:cs="宋体" w:hint="eastAsia"/>
                <w:color w:val="000000"/>
                <w:kern w:val="0"/>
                <w:sz w:val="24"/>
                <w:szCs w:val="24"/>
              </w:rPr>
              <w:br/>
              <w:t xml:space="preserve">　　食品安全监督管理部门应当及时将获知的涉及进出口食品安全的信息向国家出入境检验检疫部门通报。</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第七章　食品安全事故处置</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第四十三条</w:t>
            </w:r>
            <w:r w:rsidRPr="00D20A9B">
              <w:rPr>
                <w:rFonts w:ascii="宋体" w:eastAsia="宋体" w:hAnsi="宋体" w:cs="宋体" w:hint="eastAsia"/>
                <w:color w:val="000000"/>
                <w:kern w:val="0"/>
                <w:sz w:val="24"/>
                <w:szCs w:val="24"/>
              </w:rPr>
              <w:t xml:space="preserve">　发生食品安全事故的单位对导致或者可能导致食品安全事故的食品及原料、工具、设备等，应当立即采取封存等控制措施，并自事故发生之时起2小时内向所在地县级人民政府卫生行政部门报告。</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第四十四条</w:t>
            </w:r>
            <w:r w:rsidRPr="00D20A9B">
              <w:rPr>
                <w:rFonts w:ascii="宋体" w:eastAsia="宋体" w:hAnsi="宋体" w:cs="宋体" w:hint="eastAsia"/>
                <w:color w:val="000000"/>
                <w:kern w:val="0"/>
                <w:sz w:val="24"/>
                <w:szCs w:val="24"/>
              </w:rPr>
              <w:t xml:space="preserve">　调查食品安全事故，应当坚持实事求是、尊重科学的原则，及时、准确查清事故性质和原因，认定事故责任，提出整改措施。</w:t>
            </w:r>
            <w:r w:rsidRPr="00D20A9B">
              <w:rPr>
                <w:rFonts w:ascii="宋体" w:eastAsia="宋体" w:hAnsi="宋体" w:cs="宋体" w:hint="eastAsia"/>
                <w:color w:val="000000"/>
                <w:kern w:val="0"/>
                <w:sz w:val="24"/>
                <w:szCs w:val="24"/>
              </w:rPr>
              <w:br/>
              <w:t xml:space="preserve">　　参与食品安全事故调查的部门应当在卫生行政部门的统一组织协调下分工协作、相互配合，提高事故调查处理的工作效率。</w:t>
            </w:r>
            <w:r w:rsidRPr="00D20A9B">
              <w:rPr>
                <w:rFonts w:ascii="宋体" w:eastAsia="宋体" w:hAnsi="宋体" w:cs="宋体" w:hint="eastAsia"/>
                <w:color w:val="000000"/>
                <w:kern w:val="0"/>
                <w:sz w:val="24"/>
                <w:szCs w:val="24"/>
              </w:rPr>
              <w:br/>
              <w:t xml:space="preserve">　　食品安全事故的调查处理办法由国务院卫生行政部门会同国务院有关部门制定。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第四十五条</w:t>
            </w:r>
            <w:r w:rsidRPr="00D20A9B">
              <w:rPr>
                <w:rFonts w:ascii="宋体" w:eastAsia="宋体" w:hAnsi="宋体" w:cs="宋体" w:hint="eastAsia"/>
                <w:color w:val="000000"/>
                <w:kern w:val="0"/>
                <w:sz w:val="24"/>
                <w:szCs w:val="24"/>
              </w:rPr>
              <w:t xml:space="preserve">　参与食品安全事故调查的部门有权向有关单位和个人了解与事故有关的情况，并要求提供相关资料和样品。</w:t>
            </w:r>
            <w:r w:rsidRPr="00D20A9B">
              <w:rPr>
                <w:rFonts w:ascii="宋体" w:eastAsia="宋体" w:hAnsi="宋体" w:cs="宋体" w:hint="eastAsia"/>
                <w:color w:val="000000"/>
                <w:kern w:val="0"/>
                <w:sz w:val="24"/>
                <w:szCs w:val="24"/>
              </w:rPr>
              <w:br/>
              <w:t xml:space="preserve">　　有关单位和个人应当配合食品安全事故调查处理工作，按照要求提供相关资料和样品，不得拒绝。</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第四十六条</w:t>
            </w:r>
            <w:r w:rsidRPr="00D20A9B">
              <w:rPr>
                <w:rFonts w:ascii="宋体" w:eastAsia="宋体" w:hAnsi="宋体" w:cs="宋体" w:hint="eastAsia"/>
                <w:color w:val="000000"/>
                <w:kern w:val="0"/>
                <w:sz w:val="24"/>
                <w:szCs w:val="24"/>
              </w:rPr>
              <w:t xml:space="preserve">　任何单位或者个人不得阻挠、干涉食品安全事故的调查处理。</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第八章　监督管理</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第四十七条</w:t>
            </w:r>
            <w:r w:rsidRPr="00D20A9B">
              <w:rPr>
                <w:rFonts w:ascii="宋体" w:eastAsia="宋体" w:hAnsi="宋体" w:cs="宋体" w:hint="eastAsia"/>
                <w:color w:val="000000"/>
                <w:kern w:val="0"/>
                <w:sz w:val="24"/>
                <w:szCs w:val="24"/>
              </w:rPr>
              <w:t xml:space="preserve">　县级以上地方人民政府依照食品安全法第七十六条规定制定的食品安全年度监督管理计划，应当包含食品抽样检验的内容。对专供婴幼儿、老年人、病人等特定人群的主辅食品，应当重点加强抽样检验。</w:t>
            </w:r>
            <w:r w:rsidRPr="00D20A9B">
              <w:rPr>
                <w:rFonts w:ascii="宋体" w:eastAsia="宋体" w:hAnsi="宋体" w:cs="宋体" w:hint="eastAsia"/>
                <w:color w:val="000000"/>
                <w:kern w:val="0"/>
                <w:sz w:val="24"/>
                <w:szCs w:val="24"/>
              </w:rPr>
              <w:br/>
              <w:t xml:space="preserve">　　县级以上农业行政、质量监督、工商行政管理、食品药品监督管理部门应当按照食品安全年度监督管理计划进行抽样检验。抽样检验购买样品所需费用和检验费等，由同级财政列支。</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第四十八条</w:t>
            </w:r>
            <w:r w:rsidRPr="00D20A9B">
              <w:rPr>
                <w:rFonts w:ascii="宋体" w:eastAsia="宋体" w:hAnsi="宋体" w:cs="宋体" w:hint="eastAsia"/>
                <w:color w:val="000000"/>
                <w:kern w:val="0"/>
                <w:sz w:val="24"/>
                <w:szCs w:val="24"/>
              </w:rPr>
              <w:t xml:space="preserve">　县级人民政府应当统一组织、协调本级卫生行政、农业行</w:t>
            </w:r>
            <w:r w:rsidRPr="00D20A9B">
              <w:rPr>
                <w:rFonts w:ascii="宋体" w:eastAsia="宋体" w:hAnsi="宋体" w:cs="宋体" w:hint="eastAsia"/>
                <w:color w:val="000000"/>
                <w:kern w:val="0"/>
                <w:sz w:val="24"/>
                <w:szCs w:val="24"/>
              </w:rPr>
              <w:lastRenderedPageBreak/>
              <w:t>政、质量监督、工商行政管理、食品药品监督管理部门，依法对本行政区域内的食品生产经营者进行监督管理；对发生食品安全事故风险较高的食品生产经营者，应当重点加强监督管理。</w:t>
            </w:r>
            <w:r w:rsidRPr="00D20A9B">
              <w:rPr>
                <w:rFonts w:ascii="宋体" w:eastAsia="宋体" w:hAnsi="宋体" w:cs="宋体" w:hint="eastAsia"/>
                <w:color w:val="000000"/>
                <w:kern w:val="0"/>
                <w:sz w:val="24"/>
                <w:szCs w:val="24"/>
              </w:rPr>
              <w:br/>
              <w:t xml:space="preserve">　　在国务院卫生行政部门公布食品安全风险警示信息，或者接到所在地省、自治区、直辖市人民政府卫生行政部门依照本条例第十条规定通报的食品安全风险监测信息后，设区的市级和县级人民政府应当立即组织本级卫生行政、农业行政、质量监督、工商行政管理、食品药品监督管理部门采取有针对性的措施，防止发生食品安全事故。</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第四十九条</w:t>
            </w:r>
            <w:r w:rsidRPr="00D20A9B">
              <w:rPr>
                <w:rFonts w:ascii="宋体" w:eastAsia="宋体" w:hAnsi="宋体" w:cs="宋体" w:hint="eastAsia"/>
                <w:color w:val="000000"/>
                <w:kern w:val="0"/>
                <w:sz w:val="24"/>
                <w:szCs w:val="24"/>
              </w:rPr>
              <w:t xml:space="preserve">　国务院卫生行政部门应当根据疾病信息和监督管理信息等，对发现的添加或者可能添加到食品中的非食品用化学物质和其他可能危害人体健康的物质的名录及检测方法予以公布；国务院质量监督、工商行政管理和国家食品药品监督管理部门应当采取相应的监督管理措施。</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第五十条</w:t>
            </w:r>
            <w:r w:rsidRPr="00D20A9B">
              <w:rPr>
                <w:rFonts w:ascii="宋体" w:eastAsia="宋体" w:hAnsi="宋体" w:cs="宋体" w:hint="eastAsia"/>
                <w:color w:val="000000"/>
                <w:kern w:val="0"/>
                <w:sz w:val="24"/>
                <w:szCs w:val="24"/>
              </w:rPr>
              <w:t xml:space="preserve">　质量监督、工商行政管理、食品药品监督管理部门在食品安全监督管理工作中可以采用国务院质量监督、工商行政管理和国家食品药品监督管理部门认定的快速检测方法对食品进行初步筛查；对初步筛查结果表明可能不符合食品安全标准的食品，应当依照食品安全法第六十条第三款的规定进行检验。初步筛查结果不得作为执法依据。</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第五十一条</w:t>
            </w:r>
            <w:r w:rsidRPr="00D20A9B">
              <w:rPr>
                <w:rFonts w:ascii="宋体" w:eastAsia="宋体" w:hAnsi="宋体" w:cs="宋体" w:hint="eastAsia"/>
                <w:color w:val="000000"/>
                <w:kern w:val="0"/>
                <w:sz w:val="24"/>
                <w:szCs w:val="24"/>
              </w:rPr>
              <w:t xml:space="preserve">　食品安全法第八十二条第二款规定的食品安全日常监督管理信息包括：</w:t>
            </w:r>
            <w:r w:rsidRPr="00D20A9B">
              <w:rPr>
                <w:rFonts w:ascii="宋体" w:eastAsia="宋体" w:hAnsi="宋体" w:cs="宋体" w:hint="eastAsia"/>
                <w:color w:val="000000"/>
                <w:kern w:val="0"/>
                <w:sz w:val="24"/>
                <w:szCs w:val="24"/>
              </w:rPr>
              <w:br/>
              <w:t xml:space="preserve">　　（一）依照食品安全法实施行政许可的情况；</w:t>
            </w:r>
            <w:r w:rsidRPr="00D20A9B">
              <w:rPr>
                <w:rFonts w:ascii="宋体" w:eastAsia="宋体" w:hAnsi="宋体" w:cs="宋体" w:hint="eastAsia"/>
                <w:color w:val="000000"/>
                <w:kern w:val="0"/>
                <w:sz w:val="24"/>
                <w:szCs w:val="24"/>
              </w:rPr>
              <w:br/>
              <w:t xml:space="preserve">　　（二）责令停止生产经营的食品、食品添加剂、食品相关产品的名录；</w:t>
            </w:r>
            <w:r w:rsidRPr="00D20A9B">
              <w:rPr>
                <w:rFonts w:ascii="宋体" w:eastAsia="宋体" w:hAnsi="宋体" w:cs="宋体" w:hint="eastAsia"/>
                <w:color w:val="000000"/>
                <w:kern w:val="0"/>
                <w:sz w:val="24"/>
                <w:szCs w:val="24"/>
              </w:rPr>
              <w:br/>
              <w:t xml:space="preserve">　　（三）查处食品生产经营违法行为的情况；</w:t>
            </w:r>
            <w:r w:rsidRPr="00D20A9B">
              <w:rPr>
                <w:rFonts w:ascii="宋体" w:eastAsia="宋体" w:hAnsi="宋体" w:cs="宋体" w:hint="eastAsia"/>
                <w:color w:val="000000"/>
                <w:kern w:val="0"/>
                <w:sz w:val="24"/>
                <w:szCs w:val="24"/>
              </w:rPr>
              <w:br/>
              <w:t xml:space="preserve">　　（四）专项检查整治工作情况；</w:t>
            </w:r>
            <w:r w:rsidRPr="00D20A9B">
              <w:rPr>
                <w:rFonts w:ascii="宋体" w:eastAsia="宋体" w:hAnsi="宋体" w:cs="宋体" w:hint="eastAsia"/>
                <w:color w:val="000000"/>
                <w:kern w:val="0"/>
                <w:sz w:val="24"/>
                <w:szCs w:val="24"/>
              </w:rPr>
              <w:br/>
              <w:t xml:space="preserve">　　（五）法律、行政法规规定的其他食品安全日常监督管理信息。</w:t>
            </w:r>
            <w:r w:rsidRPr="00D20A9B">
              <w:rPr>
                <w:rFonts w:ascii="宋体" w:eastAsia="宋体" w:hAnsi="宋体" w:cs="宋体" w:hint="eastAsia"/>
                <w:color w:val="000000"/>
                <w:kern w:val="0"/>
                <w:sz w:val="24"/>
                <w:szCs w:val="24"/>
              </w:rPr>
              <w:br/>
              <w:t xml:space="preserve">　　前款规定的信息涉及两个以上食品安全监督管理部门职责的，由相关部门联合公布。</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第五十二条</w:t>
            </w:r>
            <w:r w:rsidRPr="00D20A9B">
              <w:rPr>
                <w:rFonts w:ascii="宋体" w:eastAsia="宋体" w:hAnsi="宋体" w:cs="宋体" w:hint="eastAsia"/>
                <w:color w:val="000000"/>
                <w:kern w:val="0"/>
                <w:sz w:val="24"/>
                <w:szCs w:val="24"/>
              </w:rPr>
              <w:t xml:space="preserve">　食品安全监督管理部门依照食品安全法第八十二条规定公布信息，应当同时对有关食品可能产生的危害进行解释、说明。</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第五十三条</w:t>
            </w:r>
            <w:r w:rsidRPr="00D20A9B">
              <w:rPr>
                <w:rFonts w:ascii="宋体" w:eastAsia="宋体" w:hAnsi="宋体" w:cs="宋体" w:hint="eastAsia"/>
                <w:color w:val="000000"/>
                <w:kern w:val="0"/>
                <w:sz w:val="24"/>
                <w:szCs w:val="24"/>
              </w:rPr>
              <w:t xml:space="preserve">　卫生行政、农业行政、质量监督、工商行政管理、食品药品监督管理等部门应当公布本单位的电子邮件地址或者电话，接受咨询、投诉、举报；对接到的咨询、投诉、举报，应当依照食品安全法第八十条的规定进行答复、核实、处理，并对咨询、投诉、举报和答复、核实、处理的情</w:t>
            </w:r>
            <w:r w:rsidRPr="00D20A9B">
              <w:rPr>
                <w:rFonts w:ascii="宋体" w:eastAsia="宋体" w:hAnsi="宋体" w:cs="宋体" w:hint="eastAsia"/>
                <w:color w:val="000000"/>
                <w:kern w:val="0"/>
                <w:sz w:val="24"/>
                <w:szCs w:val="24"/>
              </w:rPr>
              <w:lastRenderedPageBreak/>
              <w:t>况予以记录、保存。</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第五十四条</w:t>
            </w:r>
            <w:r w:rsidRPr="00D20A9B">
              <w:rPr>
                <w:rFonts w:ascii="宋体" w:eastAsia="宋体" w:hAnsi="宋体" w:cs="宋体" w:hint="eastAsia"/>
                <w:color w:val="000000"/>
                <w:kern w:val="0"/>
                <w:sz w:val="24"/>
                <w:szCs w:val="24"/>
              </w:rPr>
              <w:t xml:space="preserve">　国务院工业和信息化、商务等部门依据职责制定食品行业的发展规划和产业政策，采取措施推进产业结构优化，加强对食品行业诚信体系建设的指导，促进食品行业健康发展。</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第九章　法律责任</w:t>
            </w:r>
          </w:p>
          <w:p w:rsidR="00D20A9B" w:rsidRPr="00D20A9B" w:rsidRDefault="00D20A9B" w:rsidP="00D20A9B">
            <w:pPr>
              <w:widowControl/>
              <w:spacing w:before="100" w:beforeAutospacing="1" w:after="100" w:afterAutospacing="1" w:line="432" w:lineRule="atLeast"/>
              <w:jc w:val="left"/>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第五十五条</w:t>
            </w:r>
            <w:r w:rsidRPr="00D20A9B">
              <w:rPr>
                <w:rFonts w:ascii="宋体" w:eastAsia="宋体" w:hAnsi="宋体" w:cs="宋体" w:hint="eastAsia"/>
                <w:color w:val="000000"/>
                <w:kern w:val="0"/>
                <w:sz w:val="24"/>
                <w:szCs w:val="24"/>
              </w:rPr>
              <w:t xml:space="preserve">　食品生产经营者的生产经营条件发生变化，未依照本条例第二十一条规定处理的，由有关主管部门责令改正，给予警告；造成严重后果的，依照食品安全法第八十五条的规定给予处罚。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第五十六条</w:t>
            </w:r>
            <w:r w:rsidRPr="00D20A9B">
              <w:rPr>
                <w:rFonts w:ascii="宋体" w:eastAsia="宋体" w:hAnsi="宋体" w:cs="宋体" w:hint="eastAsia"/>
                <w:color w:val="000000"/>
                <w:kern w:val="0"/>
                <w:sz w:val="24"/>
                <w:szCs w:val="24"/>
              </w:rPr>
              <w:t xml:space="preserve">　餐饮服务提供者未依照本条例第三十一条第一款规定制定、实施原料采购控制要求的，依照食品安全法第八十六条的规定给予处罚。</w:t>
            </w:r>
            <w:r w:rsidRPr="00D20A9B">
              <w:rPr>
                <w:rFonts w:ascii="宋体" w:eastAsia="宋体" w:hAnsi="宋体" w:cs="宋体" w:hint="eastAsia"/>
                <w:color w:val="000000"/>
                <w:kern w:val="0"/>
                <w:sz w:val="24"/>
                <w:szCs w:val="24"/>
              </w:rPr>
              <w:br/>
              <w:t xml:space="preserve">　　餐饮服务提供者未依照本条例第三十一条第二款规定检查待加工的食品及原料，或者发现有腐败变质或者其他感官性状异常仍加工、使用的，依照食品安全法第八十五条的规定给予处罚。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第五十七条</w:t>
            </w:r>
            <w:r w:rsidRPr="00D20A9B">
              <w:rPr>
                <w:rFonts w:ascii="宋体" w:eastAsia="宋体" w:hAnsi="宋体" w:cs="宋体" w:hint="eastAsia"/>
                <w:color w:val="000000"/>
                <w:kern w:val="0"/>
                <w:sz w:val="24"/>
                <w:szCs w:val="24"/>
              </w:rPr>
              <w:t xml:space="preserve">　有下列情形之一的，依照食品安全法第八十七条的规定给予处罚：</w:t>
            </w:r>
            <w:r w:rsidRPr="00D20A9B">
              <w:rPr>
                <w:rFonts w:ascii="宋体" w:eastAsia="宋体" w:hAnsi="宋体" w:cs="宋体" w:hint="eastAsia"/>
                <w:color w:val="000000"/>
                <w:kern w:val="0"/>
                <w:sz w:val="24"/>
                <w:szCs w:val="24"/>
              </w:rPr>
              <w:br/>
              <w:t xml:space="preserve">　　（一）食品生产企业未依照本条例第二十六条规定建立、执行食品安全管理制度的；</w:t>
            </w:r>
            <w:r w:rsidRPr="00D20A9B">
              <w:rPr>
                <w:rFonts w:ascii="宋体" w:eastAsia="宋体" w:hAnsi="宋体" w:cs="宋体" w:hint="eastAsia"/>
                <w:color w:val="000000"/>
                <w:kern w:val="0"/>
                <w:sz w:val="24"/>
                <w:szCs w:val="24"/>
              </w:rPr>
              <w:br/>
              <w:t xml:space="preserve">　　（二）食品生产企业未依照本条例第二十七条规定制定、实施生产过程控制要求，或者食品生产过程中有不符合控制要求的情形未依照规定采取整改措施的；</w:t>
            </w:r>
            <w:r w:rsidRPr="00D20A9B">
              <w:rPr>
                <w:rFonts w:ascii="宋体" w:eastAsia="宋体" w:hAnsi="宋体" w:cs="宋体" w:hint="eastAsia"/>
                <w:color w:val="000000"/>
                <w:kern w:val="0"/>
                <w:sz w:val="24"/>
                <w:szCs w:val="24"/>
              </w:rPr>
              <w:br/>
              <w:t xml:space="preserve">　　（三）食品生产企业未依照本条例第二十八条规定记录食品生产过程的安全管理情况并保存相关记录的；</w:t>
            </w:r>
            <w:r w:rsidRPr="00D20A9B">
              <w:rPr>
                <w:rFonts w:ascii="宋体" w:eastAsia="宋体" w:hAnsi="宋体" w:cs="宋体" w:hint="eastAsia"/>
                <w:color w:val="000000"/>
                <w:kern w:val="0"/>
                <w:sz w:val="24"/>
                <w:szCs w:val="24"/>
              </w:rPr>
              <w:br/>
              <w:t xml:space="preserve">　　（四）从事食品批发业务的经营企业未依照本条例第二十九条规定记录、保存销售信息或者保留销售票据的；</w:t>
            </w:r>
            <w:r w:rsidRPr="00D20A9B">
              <w:rPr>
                <w:rFonts w:ascii="宋体" w:eastAsia="宋体" w:hAnsi="宋体" w:cs="宋体" w:hint="eastAsia"/>
                <w:color w:val="000000"/>
                <w:kern w:val="0"/>
                <w:sz w:val="24"/>
                <w:szCs w:val="24"/>
              </w:rPr>
              <w:br/>
              <w:t xml:space="preserve">　　（五）餐饮服务提供企业未依照本条例第三十二条第一款规定定期维护、清洗、校验设施、设备的；</w:t>
            </w:r>
            <w:r w:rsidRPr="00D20A9B">
              <w:rPr>
                <w:rFonts w:ascii="宋体" w:eastAsia="宋体" w:hAnsi="宋体" w:cs="宋体" w:hint="eastAsia"/>
                <w:color w:val="000000"/>
                <w:kern w:val="0"/>
                <w:sz w:val="24"/>
                <w:szCs w:val="24"/>
              </w:rPr>
              <w:br/>
              <w:t xml:space="preserve">　　（六）餐饮服务提供者未依照本条例第三十二条第二款规定对餐具、饮具进行清洗、消毒，或者使用未经清洗和消毒的餐具、饮具的。</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第五十八条</w:t>
            </w:r>
            <w:r w:rsidRPr="00D20A9B">
              <w:rPr>
                <w:rFonts w:ascii="宋体" w:eastAsia="宋体" w:hAnsi="宋体" w:cs="宋体" w:hint="eastAsia"/>
                <w:color w:val="000000"/>
                <w:kern w:val="0"/>
                <w:sz w:val="24"/>
                <w:szCs w:val="24"/>
              </w:rPr>
              <w:t xml:space="preserve">　进口不符合本条例第四十条规定的食品添加剂的，由出入境检验检疫机构没收违法进口的食品添加剂；违法进口的食品添加剂货值金额不足1万元的，并处2000元以上5万元以下罚款；货值金额1万元以上</w:t>
            </w:r>
            <w:r w:rsidRPr="00D20A9B">
              <w:rPr>
                <w:rFonts w:ascii="宋体" w:eastAsia="宋体" w:hAnsi="宋体" w:cs="宋体" w:hint="eastAsia"/>
                <w:color w:val="000000"/>
                <w:kern w:val="0"/>
                <w:sz w:val="24"/>
                <w:szCs w:val="24"/>
              </w:rPr>
              <w:lastRenderedPageBreak/>
              <w:t>的，</w:t>
            </w:r>
            <w:proofErr w:type="gramStart"/>
            <w:r w:rsidRPr="00D20A9B">
              <w:rPr>
                <w:rFonts w:ascii="宋体" w:eastAsia="宋体" w:hAnsi="宋体" w:cs="宋体" w:hint="eastAsia"/>
                <w:color w:val="000000"/>
                <w:kern w:val="0"/>
                <w:sz w:val="24"/>
                <w:szCs w:val="24"/>
              </w:rPr>
              <w:t>并处货值</w:t>
            </w:r>
            <w:proofErr w:type="gramEnd"/>
            <w:r w:rsidRPr="00D20A9B">
              <w:rPr>
                <w:rFonts w:ascii="宋体" w:eastAsia="宋体" w:hAnsi="宋体" w:cs="宋体" w:hint="eastAsia"/>
                <w:color w:val="000000"/>
                <w:kern w:val="0"/>
                <w:sz w:val="24"/>
                <w:szCs w:val="24"/>
              </w:rPr>
              <w:t>金额2倍以上5倍以下罚款。</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第五十九条</w:t>
            </w:r>
            <w:r w:rsidRPr="00D20A9B">
              <w:rPr>
                <w:rFonts w:ascii="宋体" w:eastAsia="宋体" w:hAnsi="宋体" w:cs="宋体" w:hint="eastAsia"/>
                <w:color w:val="000000"/>
                <w:kern w:val="0"/>
                <w:sz w:val="24"/>
                <w:szCs w:val="24"/>
              </w:rPr>
              <w:t xml:space="preserve">　医疗机构未依照本条例第八条规定报告有关疾病信息的，由卫生行政部门责令改正，给予警告。</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第六十条</w:t>
            </w:r>
            <w:r w:rsidRPr="00D20A9B">
              <w:rPr>
                <w:rFonts w:ascii="宋体" w:eastAsia="宋体" w:hAnsi="宋体" w:cs="宋体" w:hint="eastAsia"/>
                <w:color w:val="000000"/>
                <w:kern w:val="0"/>
                <w:sz w:val="24"/>
                <w:szCs w:val="24"/>
              </w:rPr>
              <w:t xml:space="preserve">　发生食品安全事故的单位未依照本条例第四十三条规定采取措施并报告的，依照食品安全法第八十八条的规定给予处罚。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第六十一条</w:t>
            </w:r>
            <w:r w:rsidRPr="00D20A9B">
              <w:rPr>
                <w:rFonts w:ascii="宋体" w:eastAsia="宋体" w:hAnsi="宋体" w:cs="宋体" w:hint="eastAsia"/>
                <w:color w:val="000000"/>
                <w:kern w:val="0"/>
                <w:sz w:val="24"/>
                <w:szCs w:val="24"/>
              </w:rPr>
              <w:t xml:space="preserve">　县级以上地方人民政府不履行食品安全监督管理法定职责，本行政区域出现重大食品安全事故、造成严重社会影响的，依法对直接负责的主管人员和其他直接责任人员给予记大过、降级、撤职或者开除的处分。</w:t>
            </w:r>
            <w:r w:rsidRPr="00D20A9B">
              <w:rPr>
                <w:rFonts w:ascii="宋体" w:eastAsia="宋体" w:hAnsi="宋体" w:cs="宋体" w:hint="eastAsia"/>
                <w:color w:val="000000"/>
                <w:kern w:val="0"/>
                <w:sz w:val="24"/>
                <w:szCs w:val="24"/>
              </w:rPr>
              <w:br/>
              <w:t xml:space="preserve">　　县级以上卫生行政、农业行政、质量监督、工商行政管理、食品药品监督管理部门或者其他有关行政部门不履行食品安全监督管理法定职责、日常监督检查不到位或者滥用职权、玩忽职守、徇私舞弊的，依法对直接负责的主管人员和其他直接责任人员给予记大过或者降级的处分；造成严重后果的，给予撤职或者开除的处分；其主要负责人应当引咎辞职。</w:t>
            </w:r>
          </w:p>
          <w:p w:rsidR="00D20A9B" w:rsidRPr="00D20A9B" w:rsidRDefault="00D20A9B" w:rsidP="00D20A9B">
            <w:pPr>
              <w:widowControl/>
              <w:spacing w:before="100" w:beforeAutospacing="1" w:after="100" w:afterAutospacing="1" w:line="432" w:lineRule="atLeast"/>
              <w:jc w:val="center"/>
              <w:rPr>
                <w:rFonts w:ascii="宋体" w:eastAsia="宋体" w:hAnsi="宋体" w:cs="宋体" w:hint="eastAsia"/>
                <w:color w:val="000000"/>
                <w:kern w:val="0"/>
                <w:sz w:val="24"/>
                <w:szCs w:val="24"/>
              </w:rPr>
            </w:pPr>
            <w:r w:rsidRPr="00D20A9B">
              <w:rPr>
                <w:rFonts w:ascii="宋体" w:eastAsia="宋体" w:hAnsi="宋体" w:cs="宋体" w:hint="eastAsia"/>
                <w:color w:val="000000"/>
                <w:kern w:val="0"/>
                <w:sz w:val="24"/>
                <w:szCs w:val="24"/>
              </w:rPr>
              <w:t>第十章　附　　则</w:t>
            </w:r>
          </w:p>
          <w:p w:rsidR="00D20A9B" w:rsidRPr="00D20A9B" w:rsidRDefault="00D20A9B" w:rsidP="00D20A9B">
            <w:pPr>
              <w:widowControl/>
              <w:spacing w:before="100" w:beforeAutospacing="1" w:after="100" w:afterAutospacing="1" w:line="432" w:lineRule="atLeast"/>
              <w:jc w:val="left"/>
              <w:rPr>
                <w:rFonts w:ascii="宋体" w:eastAsia="宋体" w:hAnsi="宋体" w:cs="宋体"/>
                <w:color w:val="000000"/>
                <w:kern w:val="0"/>
                <w:sz w:val="24"/>
                <w:szCs w:val="24"/>
              </w:rPr>
            </w:pPr>
            <w:r w:rsidRPr="00D20A9B">
              <w:rPr>
                <w:rFonts w:ascii="宋体" w:eastAsia="宋体" w:hAnsi="宋体" w:cs="宋体" w:hint="eastAsia"/>
                <w:color w:val="000000"/>
                <w:kern w:val="0"/>
                <w:sz w:val="24"/>
                <w:szCs w:val="24"/>
              </w:rPr>
              <w:t xml:space="preserve">　　</w:t>
            </w:r>
            <w:r w:rsidRPr="00D20A9B">
              <w:rPr>
                <w:rFonts w:ascii="宋体" w:eastAsia="宋体" w:hAnsi="宋体" w:cs="宋体" w:hint="eastAsia"/>
                <w:b/>
                <w:bCs/>
                <w:color w:val="000000"/>
                <w:kern w:val="0"/>
                <w:sz w:val="24"/>
                <w:szCs w:val="24"/>
              </w:rPr>
              <w:t>第六十二条</w:t>
            </w:r>
            <w:r w:rsidRPr="00D20A9B">
              <w:rPr>
                <w:rFonts w:ascii="宋体" w:eastAsia="宋体" w:hAnsi="宋体" w:cs="宋体" w:hint="eastAsia"/>
                <w:color w:val="000000"/>
                <w:kern w:val="0"/>
                <w:sz w:val="24"/>
                <w:szCs w:val="24"/>
              </w:rPr>
              <w:t xml:space="preserve">　本条例下列用语的含义：</w:t>
            </w:r>
            <w:r w:rsidRPr="00D20A9B">
              <w:rPr>
                <w:rFonts w:ascii="宋体" w:eastAsia="宋体" w:hAnsi="宋体" w:cs="宋体" w:hint="eastAsia"/>
                <w:color w:val="000000"/>
                <w:kern w:val="0"/>
                <w:sz w:val="24"/>
                <w:szCs w:val="24"/>
              </w:rPr>
              <w:br/>
              <w:t xml:space="preserve">　　食品安全风险评估，指对食品、食品添加剂中生物性、化学性和物理性危害对人体健康可能造成的不良影响所进行的科学评估，包括危害识别、危害特征描述、暴露评估、风险特征描述等。</w:t>
            </w:r>
            <w:r w:rsidRPr="00D20A9B">
              <w:rPr>
                <w:rFonts w:ascii="宋体" w:eastAsia="宋体" w:hAnsi="宋体" w:cs="宋体" w:hint="eastAsia"/>
                <w:color w:val="000000"/>
                <w:kern w:val="0"/>
                <w:sz w:val="24"/>
                <w:szCs w:val="24"/>
              </w:rPr>
              <w:br/>
              <w:t xml:space="preserve">　　餐饮服务，指通过即时制作加工、商业销售和服务性劳动等，向消费者提供食品和消费场所及设施的服务活动。</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第六十三条</w:t>
            </w:r>
            <w:r w:rsidRPr="00D20A9B">
              <w:rPr>
                <w:rFonts w:ascii="宋体" w:eastAsia="宋体" w:hAnsi="宋体" w:cs="宋体" w:hint="eastAsia"/>
                <w:color w:val="000000"/>
                <w:kern w:val="0"/>
                <w:sz w:val="24"/>
                <w:szCs w:val="24"/>
              </w:rPr>
              <w:t xml:space="preserve">　食用农产品质</w:t>
            </w:r>
            <w:proofErr w:type="gramStart"/>
            <w:r w:rsidRPr="00D20A9B">
              <w:rPr>
                <w:rFonts w:ascii="宋体" w:eastAsia="宋体" w:hAnsi="宋体" w:cs="宋体" w:hint="eastAsia"/>
                <w:color w:val="000000"/>
                <w:kern w:val="0"/>
                <w:sz w:val="24"/>
                <w:szCs w:val="24"/>
              </w:rPr>
              <w:t>量安全</w:t>
            </w:r>
            <w:proofErr w:type="gramEnd"/>
            <w:r w:rsidRPr="00D20A9B">
              <w:rPr>
                <w:rFonts w:ascii="宋体" w:eastAsia="宋体" w:hAnsi="宋体" w:cs="宋体" w:hint="eastAsia"/>
                <w:color w:val="000000"/>
                <w:kern w:val="0"/>
                <w:sz w:val="24"/>
                <w:szCs w:val="24"/>
              </w:rPr>
              <w:t>风险监测和风险评估由县级以上人民政府农业行政部门依照《中华人民共和国农产品质量安全法》的规定进行。</w:t>
            </w:r>
            <w:r w:rsidRPr="00D20A9B">
              <w:rPr>
                <w:rFonts w:ascii="宋体" w:eastAsia="宋体" w:hAnsi="宋体" w:cs="宋体" w:hint="eastAsia"/>
                <w:color w:val="000000"/>
                <w:kern w:val="0"/>
                <w:sz w:val="24"/>
                <w:szCs w:val="24"/>
              </w:rPr>
              <w:br/>
              <w:t xml:space="preserve">　　</w:t>
            </w:r>
            <w:proofErr w:type="gramStart"/>
            <w:r w:rsidRPr="00D20A9B">
              <w:rPr>
                <w:rFonts w:ascii="宋体" w:eastAsia="宋体" w:hAnsi="宋体" w:cs="宋体" w:hint="eastAsia"/>
                <w:color w:val="000000"/>
                <w:kern w:val="0"/>
                <w:sz w:val="24"/>
                <w:szCs w:val="24"/>
              </w:rPr>
              <w:t>国境口岸食品</w:t>
            </w:r>
            <w:proofErr w:type="gramEnd"/>
            <w:r w:rsidRPr="00D20A9B">
              <w:rPr>
                <w:rFonts w:ascii="宋体" w:eastAsia="宋体" w:hAnsi="宋体" w:cs="宋体" w:hint="eastAsia"/>
                <w:color w:val="000000"/>
                <w:kern w:val="0"/>
                <w:sz w:val="24"/>
                <w:szCs w:val="24"/>
              </w:rPr>
              <w:t>的监督管理由出入境检验检疫机构依照食品安全法和本条例以及有关法律、行政法规的规定实施。</w:t>
            </w:r>
            <w:r w:rsidRPr="00D20A9B">
              <w:rPr>
                <w:rFonts w:ascii="宋体" w:eastAsia="宋体" w:hAnsi="宋体" w:cs="宋体" w:hint="eastAsia"/>
                <w:color w:val="000000"/>
                <w:kern w:val="0"/>
                <w:sz w:val="24"/>
                <w:szCs w:val="24"/>
              </w:rPr>
              <w:br/>
              <w:t xml:space="preserve">　　食品药品监督管理部门对声称具有特定保健功能的食品实行严格监管，具体办法由国务院另行制定。</w:t>
            </w:r>
            <w:r w:rsidRPr="00D20A9B">
              <w:rPr>
                <w:rFonts w:ascii="宋体" w:eastAsia="宋体" w:hAnsi="宋体" w:cs="宋体" w:hint="eastAsia"/>
                <w:color w:val="000000"/>
                <w:kern w:val="0"/>
                <w:sz w:val="24"/>
                <w:szCs w:val="24"/>
              </w:rPr>
              <w:br/>
              <w:t xml:space="preserve">　　</w:t>
            </w:r>
            <w:r w:rsidRPr="00D20A9B">
              <w:rPr>
                <w:rFonts w:ascii="宋体" w:eastAsia="宋体" w:hAnsi="宋体" w:cs="宋体" w:hint="eastAsia"/>
                <w:b/>
                <w:bCs/>
                <w:color w:val="000000"/>
                <w:kern w:val="0"/>
                <w:sz w:val="24"/>
                <w:szCs w:val="24"/>
              </w:rPr>
              <w:t>第六十四条</w:t>
            </w:r>
            <w:r w:rsidRPr="00D20A9B">
              <w:rPr>
                <w:rFonts w:ascii="宋体" w:eastAsia="宋体" w:hAnsi="宋体" w:cs="宋体" w:hint="eastAsia"/>
                <w:color w:val="000000"/>
                <w:kern w:val="0"/>
                <w:sz w:val="24"/>
                <w:szCs w:val="24"/>
              </w:rPr>
              <w:t xml:space="preserve">　本条例自公布之日起施行。</w:t>
            </w:r>
          </w:p>
        </w:tc>
      </w:tr>
    </w:tbl>
    <w:p w:rsidR="00D20A9B" w:rsidRPr="00D20A9B" w:rsidRDefault="00D20A9B" w:rsidP="00D20A9B">
      <w:pPr>
        <w:widowControl/>
        <w:jc w:val="left"/>
        <w:rPr>
          <w:rFonts w:ascii="宋体" w:eastAsia="宋体" w:hAnsi="宋体" w:cs="宋体"/>
          <w:vanish/>
          <w:kern w:val="0"/>
          <w:sz w:val="24"/>
          <w:szCs w:val="24"/>
        </w:rPr>
      </w:pPr>
    </w:p>
    <w:p w:rsidR="00D20A9B" w:rsidRDefault="00D20A9B">
      <w:bookmarkStart w:id="0" w:name="_GoBack"/>
      <w:bookmarkEnd w:id="0"/>
    </w:p>
    <w:sectPr w:rsidR="00D20A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A9B"/>
    <w:rsid w:val="00D20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829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1359</Words>
  <Characters>7748</Characters>
  <Application>Microsoft Office Word</Application>
  <DocSecurity>0</DocSecurity>
  <Lines>64</Lines>
  <Paragraphs>18</Paragraphs>
  <ScaleCrop>false</ScaleCrop>
  <Company/>
  <LinksUpToDate>false</LinksUpToDate>
  <CharactersWithSpaces>9089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2017-11-24T08:10:00Z</dcterms:created>
  <dcterms:modified xsi:type="dcterms:W3CDTF">2017-11-24T08:11:00Z</dcterms:modified>
</cp:coreProperties>
</file>