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AD50B28D">
      <w:pPr>
        <w:adjustRightInd w:val="0"/>
        <w:spacing w:line="360" w:lineRule="auto"/>
        <w:ind w:firstLine="0" w:firstLineChars="0"/>
        <w:rPr>
          <w:rFonts w:ascii="黑体" w:hAnsi="黑体" w:eastAsia="黑体" w:cs="黑体"/>
          <w:color w:val="000000"/>
          <w:kern w:val="0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</w:rPr>
        <w:t>附件2</w:t>
      </w:r>
    </w:p>
    <w:p w14:paraId="CB4A8861">
      <w:pPr>
        <w:adjustRightInd w:val="0"/>
        <w:spacing w:line="360" w:lineRule="auto"/>
        <w:ind w:firstLine="0" w:firstLineChars="0"/>
        <w:jc w:val="center"/>
        <w:rPr>
          <w:rFonts w:ascii="方正小标宋_GBK" w:hAnsi="方正小标宋_GBK" w:eastAsia="方正小标宋_GBK" w:cs="方正小标宋_GBK"/>
          <w:b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伙专会各片区组组长单位及联系人</w:t>
      </w:r>
    </w:p>
    <w:p w14:paraId="B36B7E82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一、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成都第一片区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：四川大学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(</w:t>
      </w:r>
      <w:r>
        <w:rPr>
          <w:rFonts w:hint="default" w:ascii="仿宋_GB2312" w:hAnsi="仿宋_GB2312" w:eastAsia="仿宋_GB2312" w:cs="仿宋_GB2312"/>
          <w:color w:val="000000"/>
          <w:kern w:val="0"/>
          <w:sz w:val="30"/>
          <w:szCs w:val="30"/>
          <w:lang w:val="en-US"/>
        </w:rPr>
        <w:t>李永红 13882188968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)</w:t>
      </w:r>
    </w:p>
    <w:p w14:paraId="6CF5E59A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二、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成都第二片区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：成都理工大学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(杨梅18782463296)</w:t>
      </w:r>
    </w:p>
    <w:p w14:paraId="0CE00A4D">
      <w:pPr>
        <w:adjustRightInd w:val="0"/>
        <w:spacing w:line="360" w:lineRule="auto"/>
        <w:ind w:firstLine="0" w:firstLineChars="0"/>
        <w:jc w:val="left"/>
        <w:rPr>
          <w:rFonts w:hint="default" w:ascii="仿宋_GB2312" w:hAnsi="仿宋_GB2312" w:eastAsia="仿宋_GB2312" w:cs="仿宋_GB2312"/>
          <w:b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三、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成都第三片区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：西南交通大学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伍 勇13980743322）</w:t>
      </w:r>
    </w:p>
    <w:p w14:paraId="E1FDCC28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四、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成都第四片区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：西南财经大学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（张志明13402882689）</w:t>
      </w:r>
    </w:p>
    <w:p w14:paraId="A36F661A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五、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川北片区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：西南科技大学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（岳安飞15882856527）</w:t>
      </w:r>
    </w:p>
    <w:p w14:paraId="03B90894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六、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川东片区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联系人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四川文理学院（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朱朗先13547236353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 w14:paraId="7BA6B574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七、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川西片区活动组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：乐山师范学院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（龚金华18280487190）</w:t>
      </w:r>
    </w:p>
    <w:p w14:paraId="1DC281A1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八、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川南片区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组长单位：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四川轻化工大学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</w:t>
      </w:r>
      <w:r>
        <w:rPr>
          <w:rFonts w:hint="default" w:ascii="仿宋_GB2312" w:hAnsi="仿宋_GB2312" w:eastAsia="仿宋_GB2312" w:cs="仿宋_GB2312"/>
          <w:color w:val="000000"/>
          <w:kern w:val="0"/>
          <w:sz w:val="30"/>
          <w:szCs w:val="30"/>
          <w:lang w:val="en-US"/>
        </w:rPr>
        <w:t>刘蕾 18183282887）</w:t>
      </w:r>
    </w:p>
    <w:sectPr>
      <w:footerReference r:id="rId5" w:type="default"/>
      <w:pgSz w:w="11907" w:h="16839"/>
      <w:pgMar w:top="1440" w:right="1800" w:bottom="1440" w:left="1800" w:header="851" w:footer="626" w:gutter="0"/>
      <w:pgNumType w:fmt="numberInDash"/>
      <w:cols w:space="425" w:num="1"/>
      <w:docGrid w:type="lines" w:linePitch="5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0D6CE1-713C-4919-A48D-6D7267BBF7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283A0AE-AADA-4BDF-811F-EB1E6B04B8F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87D7C09-19AE-4842-8695-F5A72236D18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925280E-7C40-4556-8BD8-77035D8A7CB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F97EFC4A">
    <w:pPr>
      <w:pStyle w:val="6"/>
      <w:rPr>
        <w:rFonts w:cs="Times New Roman"/>
      </w:rPr>
    </w:pPr>
    <w:r>
      <w:rPr>
        <w:lang w:val="zh-CN"/>
      </w:rPr>
      <w:fldChar w:fldCharType="begin"/>
    </w:r>
    <w:r>
      <w:rPr>
        <w:lang w:val="zh-CN"/>
      </w:rPr>
      <w:instrText xml:space="preserve">PAGE   \* MERGEFORMAT</w:instrText>
    </w:r>
    <w:r>
      <w:rPr>
        <w:lang w:val="zh-CN"/>
      </w:rP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 w14:paraId="7EACB813">
    <w:pPr>
      <w:pStyle w:val="6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  <w:ind w:firstLine="640"/>
      </w:pPr>
      <w:r>
        <w:separator/>
      </w:r>
    </w:p>
  </w:footnote>
  <w:footnote w:type="continuationSeparator" w:id="1">
    <w:p>
      <w:pPr>
        <w:spacing w:line="312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HorizontalSpacing w:val="160"/>
  <w:drawingGridVerticalSpacing w:val="29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965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12" w:lineRule="auto"/>
      <w:ind w:firstLine="88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9"/>
    <w:pPr>
      <w:keepNext/>
      <w:keepLines/>
      <w:snapToGrid/>
      <w:spacing w:line="240" w:lineRule="auto"/>
      <w:ind w:firstLine="0" w:firstLineChars="0"/>
      <w:jc w:val="center"/>
      <w:outlineLvl w:val="0"/>
    </w:pPr>
    <w:rPr>
      <w:rFonts w:ascii="华文中宋" w:hAnsi="华文中宋" w:eastAsia="华文中宋" w:cs="华文中宋"/>
      <w:kern w:val="44"/>
      <w:sz w:val="44"/>
      <w:szCs w:val="44"/>
    </w:rPr>
  </w:style>
  <w:style w:type="paragraph" w:styleId="3">
    <w:name w:val="heading 2"/>
    <w:basedOn w:val="1"/>
    <w:next w:val="1"/>
    <w:link w:val="32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5">
    <w:name w:val="Balloon Text"/>
    <w:basedOn w:val="1"/>
    <w:link w:val="27"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ind w:right="320" w:rightChars="100" w:firstLine="360"/>
      <w:jc w:val="center"/>
    </w:pPr>
    <w:rPr>
      <w:sz w:val="18"/>
      <w:szCs w:val="18"/>
    </w:rPr>
  </w:style>
  <w:style w:type="paragraph" w:styleId="7">
    <w:name w:val="header"/>
    <w:basedOn w:val="1"/>
    <w:link w:val="18"/>
    <w:qFormat/>
    <w:uiPriority w:val="99"/>
    <w:pPr>
      <w:tabs>
        <w:tab w:val="center" w:pos="4153"/>
        <w:tab w:val="right" w:pos="8306"/>
      </w:tabs>
      <w:ind w:firstLine="36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6"/>
    <w:qFormat/>
    <w:uiPriority w:val="99"/>
    <w:pPr>
      <w:spacing w:before="240" w:after="60"/>
      <w:jc w:val="center"/>
      <w:outlineLvl w:val="1"/>
    </w:pPr>
    <w:rPr>
      <w:rFonts w:ascii="Cambria" w:hAnsi="Cambria" w:eastAsia="宋体" w:cs="Cambria"/>
      <w:b/>
      <w:bCs/>
      <w:kern w:val="28"/>
    </w:rPr>
  </w:style>
  <w:style w:type="paragraph" w:styleId="9">
    <w:name w:val="Title"/>
    <w:basedOn w:val="1"/>
    <w:next w:val="1"/>
    <w:link w:val="17"/>
    <w:qFormat/>
    <w:uiPriority w:val="99"/>
    <w:pPr>
      <w:spacing w:before="240" w:after="60"/>
      <w:ind w:firstLine="0" w:firstLineChars="0"/>
      <w:jc w:val="center"/>
      <w:outlineLvl w:val="0"/>
    </w:pPr>
    <w:rPr>
      <w:rFonts w:ascii="方正小标宋_GBK" w:hAnsi="Cambria" w:eastAsia="方正小标宋_GBK" w:cs="方正小标宋_GBK"/>
      <w:sz w:val="36"/>
      <w:szCs w:val="36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99"/>
  </w:style>
  <w:style w:type="character" w:styleId="14">
    <w:name w:val="Emphasis"/>
    <w:qFormat/>
    <w:uiPriority w:val="99"/>
    <w:rPr>
      <w:color w:val="auto"/>
    </w:rPr>
  </w:style>
  <w:style w:type="character" w:styleId="15">
    <w:name w:val="Hyperlink"/>
    <w:qFormat/>
    <w:uiPriority w:val="99"/>
    <w:rPr>
      <w:color w:val="0000FF"/>
      <w:u w:val="single"/>
    </w:rPr>
  </w:style>
  <w:style w:type="character" w:customStyle="1" w:styleId="16">
    <w:name w:val="标题 1 字符"/>
    <w:link w:val="2"/>
    <w:qFormat/>
    <w:uiPriority w:val="99"/>
    <w:rPr>
      <w:rFonts w:ascii="华文中宋" w:hAnsi="华文中宋" w:eastAsia="华文中宋" w:cs="华文中宋"/>
      <w:kern w:val="44"/>
      <w:sz w:val="44"/>
      <w:szCs w:val="44"/>
    </w:rPr>
  </w:style>
  <w:style w:type="character" w:customStyle="1" w:styleId="17">
    <w:name w:val="标题 字符"/>
    <w:link w:val="9"/>
    <w:qFormat/>
    <w:uiPriority w:val="99"/>
    <w:rPr>
      <w:rFonts w:ascii="方正小标宋_GBK" w:hAnsi="Cambria" w:eastAsia="方正小标宋_GBK" w:cs="方正小标宋_GBK"/>
      <w:kern w:val="2"/>
      <w:sz w:val="36"/>
      <w:szCs w:val="36"/>
    </w:rPr>
  </w:style>
  <w:style w:type="character" w:customStyle="1" w:styleId="18">
    <w:name w:val="页眉 字符"/>
    <w:link w:val="7"/>
    <w:qFormat/>
    <w:uiPriority w:val="99"/>
    <w:rPr>
      <w:rFonts w:ascii="仿宋" w:hAnsi="仿宋" w:eastAsia="仿宋" w:cs="仿宋"/>
      <w:kern w:val="2"/>
      <w:sz w:val="18"/>
      <w:szCs w:val="18"/>
    </w:rPr>
  </w:style>
  <w:style w:type="character" w:customStyle="1" w:styleId="19">
    <w:name w:val="页脚 字符"/>
    <w:link w:val="6"/>
    <w:qFormat/>
    <w:uiPriority w:val="99"/>
    <w:rPr>
      <w:rFonts w:ascii="仿宋" w:hAnsi="仿宋" w:eastAsia="仿宋" w:cs="仿宋"/>
      <w:kern w:val="2"/>
      <w:sz w:val="18"/>
      <w:szCs w:val="18"/>
    </w:rPr>
  </w:style>
  <w:style w:type="paragraph" w:customStyle="1" w:styleId="20">
    <w:name w:val="样式1"/>
    <w:basedOn w:val="1"/>
    <w:link w:val="22"/>
    <w:qFormat/>
    <w:uiPriority w:val="99"/>
    <w:pPr>
      <w:ind w:left="867" w:leftChars="197" w:firstLine="1" w:firstLineChars="0"/>
    </w:pPr>
    <w:rPr>
      <w:rFonts w:ascii="黑体" w:hAnsi="黑体" w:eastAsia="黑体" w:cs="黑体"/>
      <w:kern w:val="0"/>
      <w:sz w:val="44"/>
      <w:szCs w:val="44"/>
    </w:rPr>
  </w:style>
  <w:style w:type="paragraph" w:customStyle="1" w:styleId="21">
    <w:name w:val="样式2"/>
    <w:basedOn w:val="1"/>
    <w:link w:val="24"/>
    <w:qFormat/>
    <w:uiPriority w:val="99"/>
    <w:pPr>
      <w:spacing w:beforeLines="100"/>
      <w:jc w:val="center"/>
    </w:pPr>
    <w:rPr>
      <w:rFonts w:ascii="方正小标宋_GBK" w:hAnsi="Calibri" w:eastAsia="方正小标宋_GBK" w:cs="方正小标宋_GBK"/>
      <w:kern w:val="0"/>
      <w:sz w:val="72"/>
      <w:szCs w:val="72"/>
    </w:rPr>
  </w:style>
  <w:style w:type="character" w:customStyle="1" w:styleId="22">
    <w:name w:val="样式1 Char"/>
    <w:link w:val="20"/>
    <w:qFormat/>
    <w:uiPriority w:val="99"/>
    <w:rPr>
      <w:rFonts w:ascii="黑体" w:hAnsi="黑体" w:eastAsia="黑体" w:cs="黑体"/>
      <w:kern w:val="0"/>
      <w:sz w:val="44"/>
      <w:szCs w:val="44"/>
    </w:rPr>
  </w:style>
  <w:style w:type="paragraph" w:customStyle="1" w:styleId="23">
    <w:name w:val="样式3"/>
    <w:basedOn w:val="1"/>
    <w:link w:val="25"/>
    <w:qFormat/>
    <w:uiPriority w:val="99"/>
    <w:pPr>
      <w:ind w:firstLine="0" w:firstLineChars="0"/>
      <w:jc w:val="distribute"/>
    </w:pPr>
    <w:rPr>
      <w:rFonts w:ascii="方正小标宋_GBK" w:eastAsia="方正小标宋_GBK" w:cs="方正小标宋_GBK"/>
      <w:color w:val="FF0000"/>
      <w:w w:val="40"/>
      <w:sz w:val="100"/>
      <w:szCs w:val="100"/>
    </w:rPr>
  </w:style>
  <w:style w:type="character" w:customStyle="1" w:styleId="24">
    <w:name w:val="样式2 Char"/>
    <w:link w:val="21"/>
    <w:qFormat/>
    <w:uiPriority w:val="99"/>
    <w:rPr>
      <w:rFonts w:ascii="方正小标宋_GBK" w:eastAsia="方正小标宋_GBK" w:cs="方正小标宋_GBK"/>
      <w:sz w:val="72"/>
      <w:szCs w:val="72"/>
    </w:rPr>
  </w:style>
  <w:style w:type="character" w:customStyle="1" w:styleId="25">
    <w:name w:val="样式3 Char"/>
    <w:link w:val="23"/>
    <w:qFormat/>
    <w:uiPriority w:val="99"/>
    <w:rPr>
      <w:rFonts w:ascii="方正小标宋_GBK" w:hAnsi="仿宋" w:eastAsia="方正小标宋_GBK" w:cs="方正小标宋_GBK"/>
      <w:color w:val="FF0000"/>
      <w:w w:val="40"/>
      <w:kern w:val="2"/>
      <w:sz w:val="100"/>
      <w:szCs w:val="100"/>
    </w:rPr>
  </w:style>
  <w:style w:type="character" w:customStyle="1" w:styleId="26">
    <w:name w:val="副标题 字符"/>
    <w:link w:val="8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character" w:customStyle="1" w:styleId="27">
    <w:name w:val="批注框文本 字符"/>
    <w:link w:val="5"/>
    <w:qFormat/>
    <w:uiPriority w:val="99"/>
    <w:rPr>
      <w:rFonts w:ascii="仿宋" w:hAnsi="仿宋" w:eastAsia="仿宋" w:cs="仿宋"/>
      <w:kern w:val="2"/>
      <w:sz w:val="18"/>
      <w:szCs w:val="18"/>
    </w:rPr>
  </w:style>
  <w:style w:type="character" w:customStyle="1" w:styleId="28">
    <w:name w:val="未处理的提及1"/>
    <w:qFormat/>
    <w:uiPriority w:val="99"/>
    <w:rPr>
      <w:color w:val="auto"/>
      <w:shd w:val="clear" w:color="auto" w:fill="auto"/>
    </w:rPr>
  </w:style>
  <w:style w:type="character" w:customStyle="1" w:styleId="29">
    <w:name w:val="未处理的提及2"/>
    <w:qFormat/>
    <w:uiPriority w:val="99"/>
    <w:rPr>
      <w:color w:val="auto"/>
      <w:shd w:val="clear" w:color="auto" w:fill="auto"/>
    </w:rPr>
  </w:style>
  <w:style w:type="character" w:customStyle="1" w:styleId="30">
    <w:name w:val="日期 字符"/>
    <w:link w:val="4"/>
    <w:qFormat/>
    <w:uiPriority w:val="99"/>
    <w:rPr>
      <w:rFonts w:ascii="仿宋" w:hAnsi="仿宋" w:eastAsia="仿宋" w:cs="仿宋"/>
      <w:sz w:val="32"/>
      <w:szCs w:val="32"/>
    </w:rPr>
  </w:style>
  <w:style w:type="paragraph" w:styleId="31">
    <w:name w:val="List Paragraph"/>
    <w:basedOn w:val="1"/>
    <w:qFormat/>
    <w:uiPriority w:val="34"/>
    <w:pPr>
      <w:snapToGrid/>
      <w:spacing w:line="240" w:lineRule="auto"/>
      <w:ind w:firstLine="420"/>
    </w:pPr>
    <w:rPr>
      <w:rFonts w:ascii="Times New Roman" w:hAnsi="Times New Roman" w:eastAsia="宋体" w:cs="Times New Roman"/>
      <w:sz w:val="21"/>
      <w:szCs w:val="21"/>
    </w:rPr>
  </w:style>
  <w:style w:type="character" w:customStyle="1" w:styleId="32">
    <w:name w:val="标题 2 字符"/>
    <w:link w:val="3"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3">
    <w:name w:val="未处理的提及3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5A42A-4FA9-4C95-80D3-3AD6857D6A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231</Words>
  <Characters>313</Characters>
  <Paragraphs>13</Paragraphs>
  <TotalTime>3</TotalTime>
  <ScaleCrop>false</ScaleCrop>
  <LinksUpToDate>false</LinksUpToDate>
  <CharactersWithSpaces>316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2022-05-06T07:12:00Z</dcterms:created>
  <dc:creator>zhangyun</dc:creator>
  <cp:lastModifiedBy>Ringzel</cp:lastModifiedBy>
  <cp:lastPrinted>2019-01-10T03:14:00Z</cp:lastPrinted>
  <dcterms:modified xsi:type="dcterms:W3CDTF">2025-11-03T12:29:03Z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864F3D9834B24506B541224DB4EBFFAE_13</vt:lpwstr>
  </property>
</Properties>
</file>